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D92" w:rsidRPr="00730727" w:rsidRDefault="005D2D92" w:rsidP="005D2D92">
      <w:pPr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4</w:t>
      </w:r>
    </w:p>
    <w:p w:rsidR="005D2D92" w:rsidRPr="00730727" w:rsidRDefault="005D2D92" w:rsidP="005D2D92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t>Совета депутатов</w:t>
      </w:r>
      <w:r w:rsidRPr="00730727">
        <w:rPr>
          <w:sz w:val="28"/>
          <w:szCs w:val="28"/>
        </w:rPr>
        <w:t xml:space="preserve"> </w:t>
      </w:r>
    </w:p>
    <w:p w:rsidR="005D2D92" w:rsidRPr="00730727" w:rsidRDefault="005D2D92" w:rsidP="005D2D92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>То</w:t>
      </w:r>
      <w:r>
        <w:rPr>
          <w:sz w:val="28"/>
          <w:szCs w:val="28"/>
        </w:rPr>
        <w:t>ншаевского муниципального округа</w:t>
      </w:r>
    </w:p>
    <w:p w:rsidR="005D2D92" w:rsidRDefault="005D2D92" w:rsidP="005D2D92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>Нижегородской области</w:t>
      </w:r>
    </w:p>
    <w:p w:rsidR="005D2D92" w:rsidRPr="00334951" w:rsidRDefault="005D2D92" w:rsidP="005D2D92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16.12.2022 № 303</w:t>
      </w:r>
    </w:p>
    <w:p w:rsidR="005D2D92" w:rsidRDefault="005D2D92" w:rsidP="005D2D92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«О бюджете Тоншаевского</w:t>
      </w:r>
    </w:p>
    <w:p w:rsidR="005D2D92" w:rsidRDefault="005D2D92" w:rsidP="005D2D92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муниципального округа на 2023</w:t>
      </w:r>
      <w:r w:rsidRPr="00730727">
        <w:rPr>
          <w:sz w:val="28"/>
          <w:szCs w:val="28"/>
        </w:rPr>
        <w:t xml:space="preserve"> год и </w:t>
      </w:r>
    </w:p>
    <w:p w:rsidR="005D2D92" w:rsidRPr="00730727" w:rsidRDefault="005D2D92" w:rsidP="005D2D92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>на плановый период 20</w:t>
      </w:r>
      <w:r>
        <w:rPr>
          <w:sz w:val="28"/>
          <w:szCs w:val="28"/>
        </w:rPr>
        <w:t>24</w:t>
      </w:r>
      <w:r w:rsidRPr="00730727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730727">
        <w:rPr>
          <w:sz w:val="28"/>
          <w:szCs w:val="28"/>
        </w:rPr>
        <w:t xml:space="preserve"> годов»</w:t>
      </w:r>
    </w:p>
    <w:p w:rsidR="005D2D92" w:rsidRDefault="005D2D92" w:rsidP="005D2D92">
      <w:pPr>
        <w:spacing w:after="0"/>
        <w:jc w:val="right"/>
        <w:rPr>
          <w:sz w:val="28"/>
          <w:szCs w:val="28"/>
        </w:rPr>
      </w:pPr>
    </w:p>
    <w:p w:rsidR="005D2D92" w:rsidRDefault="005D2D92" w:rsidP="005D2D92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Ведомственная структура расходов бюджета муниципального округа на 2023 год и на плановый период 2024 и 2025 годов</w:t>
      </w:r>
    </w:p>
    <w:p w:rsidR="005D2D92" w:rsidRDefault="005D2D92" w:rsidP="005D2D92">
      <w:pPr>
        <w:spacing w:after="0"/>
        <w:jc w:val="right"/>
        <w:rPr>
          <w:sz w:val="28"/>
          <w:szCs w:val="28"/>
        </w:rPr>
      </w:pPr>
      <w:r w:rsidRPr="007454D0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7454D0">
        <w:rPr>
          <w:sz w:val="28"/>
          <w:szCs w:val="28"/>
        </w:rPr>
        <w:t>руб.</w:t>
      </w:r>
    </w:p>
    <w:tbl>
      <w:tblPr>
        <w:tblW w:w="1031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708"/>
        <w:gridCol w:w="567"/>
        <w:gridCol w:w="567"/>
        <w:gridCol w:w="1843"/>
        <w:gridCol w:w="709"/>
        <w:gridCol w:w="1276"/>
        <w:gridCol w:w="1275"/>
        <w:gridCol w:w="1241"/>
      </w:tblGrid>
      <w:tr w:rsidR="005D2D92" w:rsidRPr="00443887" w:rsidTr="00B15E92">
        <w:trPr>
          <w:trHeight w:val="276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92" w:rsidRPr="00443887" w:rsidRDefault="005D2D92" w:rsidP="00B15E92">
            <w:pPr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Наименование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Код бюджетной классификации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92" w:rsidRPr="00443887" w:rsidRDefault="005D2D92" w:rsidP="00B15E92">
            <w:pPr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2023 г.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92" w:rsidRPr="00443887" w:rsidRDefault="005D2D92" w:rsidP="00B15E92">
            <w:pPr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2024 г.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92" w:rsidRPr="00443887" w:rsidRDefault="005D2D92" w:rsidP="00B15E92">
            <w:pPr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2025 г.</w:t>
            </w:r>
          </w:p>
        </w:tc>
      </w:tr>
      <w:tr w:rsidR="005D2D92" w:rsidRPr="00443887" w:rsidTr="00B15E92">
        <w:trPr>
          <w:trHeight w:val="562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Мин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proofErr w:type="spellStart"/>
            <w:r w:rsidRPr="00443887">
              <w:rPr>
                <w:b/>
                <w:bCs/>
                <w:color w:val="000000"/>
                <w:kern w:val="0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ПР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ВР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Всего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889 890,4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753 813,9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760 305,7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УПРАВЛЕНИЕ ФИНАНСОВ АДМИНИСТРАЦИИ ТОНШАЕВСКОГО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12 678,9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12 676,3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12 674,1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11 911,1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11 911,1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11 911,1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10 773,3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10 773,3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10 773,3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Расходы за услуги по информационным технологиям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06.2.01.26000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52,4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52,4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Расходы за услуги по информационным технологиям (Закупка товаров, работ и услуг для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06.2.01.26000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52,4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52,4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 xml:space="preserve">Расходы на обеспечение деятельности Управления финансов администрации Тоншаевского муниципального </w:t>
            </w:r>
            <w:proofErr w:type="spellStart"/>
            <w:r w:rsidRPr="00443887">
              <w:rPr>
                <w:color w:val="000000"/>
                <w:kern w:val="0"/>
              </w:rPr>
              <w:t>округана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06.4.01.00190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10 720,9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10 720,9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10 720,9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Расходы на обеспечение деятельности Управления финансов администрации Тоншаевского муниципального </w:t>
            </w:r>
            <w:proofErr w:type="spellStart"/>
            <w:r w:rsidRPr="00443887">
              <w:rPr>
                <w:i/>
                <w:iCs/>
                <w:color w:val="000000"/>
                <w:kern w:val="0"/>
              </w:rPr>
              <w:t>округана</w:t>
            </w:r>
            <w:proofErr w:type="spellEnd"/>
            <w:r w:rsidRPr="00443887">
              <w:rPr>
                <w:i/>
                <w:iCs/>
                <w:color w:val="000000"/>
                <w:kern w:val="0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06.4.01.00190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9 866,0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9 866,0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9 866,0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Расходы на обеспечение деятельности Управления финансов администрации Тоншаевского муниципального </w:t>
            </w:r>
            <w:proofErr w:type="spellStart"/>
            <w:r w:rsidRPr="00443887">
              <w:rPr>
                <w:i/>
                <w:iCs/>
                <w:color w:val="000000"/>
                <w:kern w:val="0"/>
              </w:rPr>
              <w:t>округана</w:t>
            </w:r>
            <w:proofErr w:type="spellEnd"/>
            <w:r w:rsidRPr="00443887">
              <w:rPr>
                <w:i/>
                <w:iCs/>
                <w:color w:val="000000"/>
                <w:kern w:val="0"/>
              </w:rPr>
              <w:t xml:space="preserve"> (Закупка товаров, работ и услуг для обеспечения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06.4.01.00190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851,9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851,9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851,9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 xml:space="preserve">Расходы на обеспечение деятельности Управления финансов администрации Тоншаевского муниципального </w:t>
            </w:r>
            <w:proofErr w:type="spellStart"/>
            <w:r w:rsidRPr="00443887">
              <w:rPr>
                <w:i/>
                <w:iCs/>
                <w:color w:val="000000"/>
                <w:kern w:val="0"/>
              </w:rPr>
              <w:t>округана</w:t>
            </w:r>
            <w:proofErr w:type="spellEnd"/>
            <w:r w:rsidRPr="00443887">
              <w:rPr>
                <w:i/>
                <w:iCs/>
                <w:color w:val="000000"/>
                <w:kern w:val="0"/>
              </w:rPr>
              <w:t xml:space="preserve"> (Социальное обеспечение и иные выплаты населению)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06.4.01.00190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1 000,0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1 000,0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Резервный фонд администрации Тоншаевского муниципального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66.0.05.05000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1 000,0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1 000,0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Резервный фонд администрации Тоншаевского муниципального округа (Иные бюджетные ассигнования)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66.0.05.05000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1 000,0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1 000,0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137,8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137,8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137,8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Сопровождение программного обеспечения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06.1.06.25130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137,8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137,8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137,8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Сопровождение программного обеспечения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06.1.06.25130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137,8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137,8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137,8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391,0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391,0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391,0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391,0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391,0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391,0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 xml:space="preserve">Мероприятия по занятости </w:t>
            </w:r>
            <w:r w:rsidRPr="00443887">
              <w:rPr>
                <w:color w:val="000000"/>
                <w:kern w:val="0"/>
              </w:rPr>
              <w:lastRenderedPageBreak/>
              <w:t>населения несовершеннолетних граждан в возрасте от 14 до 18 лет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07.1.01.29910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312,0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312,0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Мероприятия по занятости населения несовершеннолетних граждан в возрасте от 14 до 18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07.1.01.29910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312,0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312,0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Мероприятия по занятости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07.2.01.29910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79,0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79,0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79,0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Мероприятия по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07.2.01.29910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79,0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79,0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79,0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372,0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372,0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372,0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372,0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372,0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372,0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 xml:space="preserve">Расходы на проведение </w:t>
            </w:r>
            <w:proofErr w:type="spellStart"/>
            <w:r w:rsidRPr="00443887">
              <w:rPr>
                <w:color w:val="000000"/>
                <w:kern w:val="0"/>
              </w:rPr>
              <w:t>мероприятий,направленных</w:t>
            </w:r>
            <w:proofErr w:type="spellEnd"/>
            <w:r w:rsidRPr="00443887">
              <w:rPr>
                <w:color w:val="000000"/>
                <w:kern w:val="0"/>
              </w:rPr>
              <w:t xml:space="preserve"> на поддержку семей, находящихся в трудной жизненной ситуации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21.5.03.29020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300,0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Расходы на проведение </w:t>
            </w:r>
            <w:proofErr w:type="spellStart"/>
            <w:r w:rsidRPr="00443887">
              <w:rPr>
                <w:i/>
                <w:iCs/>
                <w:color w:val="000000"/>
                <w:kern w:val="0"/>
              </w:rPr>
              <w:t>мероприятий,направленных</w:t>
            </w:r>
            <w:proofErr w:type="spellEnd"/>
            <w:r w:rsidRPr="00443887">
              <w:rPr>
                <w:i/>
                <w:iCs/>
                <w:color w:val="000000"/>
                <w:kern w:val="0"/>
              </w:rPr>
              <w:t xml:space="preserve"> на поддержку семей, находящихся в трудной жизненной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ситуации (Социальное обеспечение и иные выплаты населению)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21.5.03.29020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300,0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Предоставление социальных выплат граждан на оплату расходов, связанных со строительством индивидуального жилого дома (проценты по молодой семье).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66.0.05.24200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72,0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72,0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72,0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Предоставление социальных выплат граждан на оплату расходов, связанных со строительством индивидуального жилого дома (проценты по молодой семье). (Социальное обеспечение и иные выплаты населению)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66.0.05.24200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72,0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72,0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72,0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Процентные платежи по муниципальному долгу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66.0.05.27000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Процентные платежи по муниципальному долгу (Обслуживание государственного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(муниципального) долга)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66.0.05.27000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lastRenderedPageBreak/>
              <w:t>ПИЖЕМСКИЙ ТЕРРИТОРИАЛЬНЫЙ ОТДЕЛ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14 301,6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13 866,6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13 866,0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4 088,8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4 088,8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4 088,8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2 228,2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2 228,2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2 228,2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2 228,2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2 228,2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2 228,2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2 058,0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2 058,0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2 058,0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Расходы на обеспечение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170,2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170,2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170,2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lastRenderedPageBreak/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1 860,6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1 860,6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1 860,6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1 845,6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1 845,6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1 845,6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1 371,4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1 371,4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1 371,4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Расходы на обеспечение деятельности административно-хозяйственных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отделов, отделов и иных структурных подразделений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474,2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474,2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474,2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Прочие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15,0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15,0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Прочие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Прочие расходы (Социальное обеспечение и иные выплаты населению)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12,0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12,0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461,5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461,5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461,5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185,4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185,4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185,4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Расходы по опашке населенных пунктов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185,4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185,4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185,4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Расходы по опашке населенных пунктов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185,4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185,4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185,4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 xml:space="preserve">Защита населения и территории от чрезвычайных ситуаций </w:t>
            </w:r>
            <w:r w:rsidRPr="00443887">
              <w:rPr>
                <w:b/>
                <w:bCs/>
                <w:color w:val="000000"/>
                <w:kern w:val="0"/>
              </w:rPr>
              <w:lastRenderedPageBreak/>
              <w:t>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lastRenderedPageBreak/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276,1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276,1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276,1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Расходы по пожарным водоемам и пирсам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04.2.01.25160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Расходы по пожарным водоемам и пирсам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04.2.01.25160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256,1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256,1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256,1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256,1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256,1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256,1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lastRenderedPageBreak/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2 590,7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2 130,0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2 130,0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2 590,7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2 130,0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2 130,0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субсидия на реализацию мероприятий по благоустройству сельских территорий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03.4.03.L5760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460,7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субсидия на реализацию мероприятий по благоустройству сельских территорий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03.4.03.L5760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460,7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Содержание, капитальный, текущий ремонт дорог общего пользования за счет средств дорожного фонда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2 130,0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2 130,0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2 130,0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Содержание, капитальный, текущий ремонт дорог общего пользования за счет средств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2 130,0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2 130,0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2 130,0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7 129,6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7 155,3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7 154,7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5 744,7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5 770,4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5 769,8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Расходы за счет субсидии на проведение ремонта дворовых территорий в муниципальных образований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10.1.03.S2980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800,0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800,0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Расходы за счет субсидии на проведение ремонта дворовых территорий в муниципальных образований Нижегородской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10.1.03.S2980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800,0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800,0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 на обустройство общественных пространств и мест массового отдыха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10.1.F2.55550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1 224,7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1 250,4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1 249,8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Расходы за счет субсидии на поддержку государственных программ субъектов Российской Федерации и муниципальных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программ формирования современной городской среды на обустройство общественных пространств и мест массового отдыха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10.1.F2.55550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1 224,7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1 250,4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1 249,8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Уличное освещение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3 248,7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3 248,7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3 248,7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Уличное освещение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3 248,7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3 248,7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3 248,7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Прочие мероприятия по благоустройству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471,3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471,3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471,3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Прочие мероприятия по благоустройству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471,3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471,3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471,3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1 384,9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1 384,9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1 384,9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Расходы за счет субсидии на содержание объектов благоустройства и общественных территорий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10.1.02.S2820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468,7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468,7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468,7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Расходы за счет субсидии на содержание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объектов благоустройства и общественных территорий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10.1.02.S2820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468,7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468,7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468,7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916,2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916,2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916,2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916,2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916,2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916,2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lastRenderedPageBreak/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31,0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31,0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31,0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31,0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11.1.02.00590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31,0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31,0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Расходы на обеспечение деятельности муниципальных учреждений физической культуры и спорта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11.1.02.00590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31,0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31,0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ТОНШАЕВСКИЙ ТЕРРИТОРИАЛЬНЫЙ ОТДЕЛ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45 193,2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19 674,5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19 674,5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4 904,6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4 904,6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4 904,6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3 535,0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3 535,0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3 535,0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3 535,0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3 535,0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3 535,0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3 393,6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3 393,6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3 393,6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Расходы на обеспечение 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141,4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141,4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141,4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1 369,6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1 369,6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1 369,6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1 369,6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1 369,6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1 369,6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Расходы на обеспечение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416,4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416,4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416,4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953,2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953,2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953,2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473,3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473,3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473,3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217,2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217,2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217,2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 xml:space="preserve">Прочие расходы для </w:t>
            </w:r>
            <w:r w:rsidRPr="00443887">
              <w:rPr>
                <w:color w:val="000000"/>
                <w:kern w:val="0"/>
              </w:rPr>
              <w:lastRenderedPageBreak/>
              <w:t>муниципальных пожарных охран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04.2.01.25120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Прочие расходы для муниципальных пожарных охран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04.2.01.25120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Расходы по опашке населенных пунктов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187,2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187,2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187,2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Расходы по опашке населенных пунктов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187,2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187,2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187,2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256,1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256,1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256,1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256,1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256,1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256,1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Расходы на обеспечение деятельности административно-хозяйственных отделов, отделов и иных структурных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256,1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256,1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256,1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lastRenderedPageBreak/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2 419,9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2 419,9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2 419,9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50,0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50,0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Мероприятия в области сельского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66.0.05.25220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Мероприятия в области сельского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66.0.05.25220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2 369,9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2 369,9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2 369,9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Содержание, капитальный, текущий ремонт дорог общего пользования за счет средств дорожного фонда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2 369,9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2 369,9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2 369,9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Содержание, капитальный, текущий ремонт дорог общего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пользования за счет средств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2 369,9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2 369,9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2 369,9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lastRenderedPageBreak/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37 395,4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11 876,7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11 876,7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35 606,2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10 087,5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10 087,5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субсидия на реализацию мероприятий по благоустройству сельских территорий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03.4.03.L5760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266,4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субсидия на реализацию мероприятий по благоустройству сельских территорий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03.4.03.L5760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266,4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Расходы за счет субсидии на проведение ремонта дворовых территорий в муниципальных образований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10.1.03.S2980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2 495,7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2 495,7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2 495,7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Расходы за счет субсидии на проведение ремонта дворовых территорий в муниципальных образований Нижегородской области (Закупка товаров, работ и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10.1.03.S2980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2 495,7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2 495,7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2 495,7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Субсидия на обеспечение мероприятий по обустройству общественных пространств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10.1.04.S2630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25 252,3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Субсидия на обеспечение мероприятий по обустройству общественных пространств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10.1.04.S2630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25 252,3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 xml:space="preserve">Оказание услуг (выполнение мероприятий), направленных на энергосбережение и повышение энергетической эффективности использования </w:t>
            </w:r>
            <w:proofErr w:type="spellStart"/>
            <w:r w:rsidRPr="00443887">
              <w:rPr>
                <w:color w:val="000000"/>
                <w:kern w:val="0"/>
              </w:rPr>
              <w:t>ээнергетических</w:t>
            </w:r>
            <w:proofErr w:type="spellEnd"/>
            <w:r w:rsidRPr="00443887">
              <w:rPr>
                <w:color w:val="000000"/>
                <w:kern w:val="0"/>
              </w:rPr>
              <w:t xml:space="preserve"> ресурсов при эксплуатации объектов наружного (уличного) освещения территориальных отделов администрации Тоншаевского муниципального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23.5.02.04010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2 226,8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2 226,8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2 226,8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Оказание услуг (выполнение мероприятий), направленных на энергосбережение и повышение энергетической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 xml:space="preserve">эффективности использования </w:t>
            </w:r>
            <w:proofErr w:type="spellStart"/>
            <w:r w:rsidRPr="00443887">
              <w:rPr>
                <w:i/>
                <w:iCs/>
                <w:color w:val="000000"/>
                <w:kern w:val="0"/>
              </w:rPr>
              <w:t>ээнергетических</w:t>
            </w:r>
            <w:proofErr w:type="spellEnd"/>
            <w:r w:rsidRPr="00443887">
              <w:rPr>
                <w:i/>
                <w:iCs/>
                <w:color w:val="000000"/>
                <w:kern w:val="0"/>
              </w:rPr>
              <w:t xml:space="preserve"> ресурсов при эксплуатации объектов наружного (уличного) освещения территориальных отделов администрации Тоншаевского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23.5.02.04010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2 226,8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2 226,8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2 226,8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Субсидия на реализацию мероприятий в рамках проекта "Память поколений"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66.0.03.S2680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1 421,1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1 421,1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1 421,1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Субсидия на реализацию мероприятий в рамках проекта "Память поколений"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66.0.03.S2680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1 421,1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1 421,1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1 421,1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Уличное освещение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3 235,1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3 235,1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3 235,1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Уличное освещение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3 235,1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3 235,1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3 235,1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Прочие мероприятия по благоустройству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708,8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708,8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708,8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Прочие мероприятия по благоустройству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708,8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708,8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708,8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1 789,2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1 789,2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1 789,2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Расходы за счет субсидии на содержание объектов благоустройства и общественных территорий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10.1.02.S2820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1 510,8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1 510,8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1 510,8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Расходы за счет субсидии на содержание объектов благоустройства и общественных территорий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10.1.02.S2820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1 510,8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1 510,8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1 510,8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 xml:space="preserve">Расходы на обеспечение деятельности административно-хозяйственных отделов, отделов и </w:t>
            </w:r>
            <w:r w:rsidRPr="00443887">
              <w:rPr>
                <w:color w:val="000000"/>
                <w:kern w:val="0"/>
              </w:rPr>
              <w:lastRenderedPageBreak/>
              <w:t>иных структурных подразделений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278,4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278,4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278,4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278,4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278,4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278,4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ШАЙГИНСКИЙ ТЕРРИТОРИАЛЬНЫЙ ОТДЕЛ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7 141,1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7 016,5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7 016,5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3 252,3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3 252,3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3 252,3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1 517,7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1 517,7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1 517,7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 xml:space="preserve">Расходы на обеспечение функций органов </w:t>
            </w:r>
            <w:r w:rsidRPr="00443887">
              <w:rPr>
                <w:color w:val="000000"/>
                <w:kern w:val="0"/>
              </w:rPr>
              <w:lastRenderedPageBreak/>
              <w:t>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1 517,7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1 517,7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1 517,7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1 418,1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1 418,1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1 418,1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Расходы на обеспечение 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99,6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99,6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99,6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1 734,6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1 734,6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1 734,6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1 719,6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1 719,6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1 719,6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Расходы на обеспечение деятельности административно-хозяйственных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1 296,6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1 296,6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1 296,6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423,0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423,0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423,0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Прочие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15,0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15,0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Прочие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15,0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15,0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 xml:space="preserve">НАЦИОНАЛЬНАЯ БЕЗОПАСНОСТЬ И ПРАВООХРАНИТЕЛЬНАЯ </w:t>
            </w:r>
            <w:r w:rsidRPr="00443887">
              <w:rPr>
                <w:b/>
                <w:bCs/>
                <w:color w:val="000000"/>
                <w:kern w:val="0"/>
              </w:rPr>
              <w:lastRenderedPageBreak/>
              <w:t>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lastRenderedPageBreak/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1 435,3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1 435,3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1 435,3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lastRenderedPageBreak/>
              <w:t>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11,5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11,5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Расходы по опашке населенных пунктов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11,5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11,5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Расходы по опашке населенных пунктов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11,5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11,5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1 423,8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1 423,8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1 423,8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Расходы на обеспечение деятельности муниципальной пожарной охраны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04.2.01.00590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153,0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153,0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153,0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Расходы на обеспечение деятельности муниципальной пожарной охраны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04.2.01.00590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153,0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153,0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153,0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1 270,8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1 270,8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1 270,8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1 270,8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1 270,8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1 270,8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1 100,7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1 100,7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1 100,7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1 100,7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1 100,7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1 100,7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Содержание, капитальный, текущий ремонт дорог общего пользования за счет средств дорожного фонда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1 100,7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1 100,7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1 100,7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Содержание, капитальный, текущий ремонт дорог общего пользования за счет средств дорожного фонда (Закупка товаров, работ и услуг для обеспечения государственных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1 100,7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1 100,7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1 100,7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lastRenderedPageBreak/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1 342,8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1 218,2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1 218,2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830,0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705,4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705,4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субсидия на реализацию мероприятий по благоустройству сельских территорий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03.4.03.L5760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124,6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субсидия на реализацию мероприятий по благоустройству сельских территорий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03.4.03.L5760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124,6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 xml:space="preserve">Оказание услуг (выполнение мероприятий), направленных на энергосбережение и повышение энергетической эффективности использования </w:t>
            </w:r>
            <w:proofErr w:type="spellStart"/>
            <w:r w:rsidRPr="00443887">
              <w:rPr>
                <w:color w:val="000000"/>
                <w:kern w:val="0"/>
              </w:rPr>
              <w:t>ээнергетических</w:t>
            </w:r>
            <w:proofErr w:type="spellEnd"/>
            <w:r w:rsidRPr="00443887">
              <w:rPr>
                <w:color w:val="000000"/>
                <w:kern w:val="0"/>
              </w:rPr>
              <w:t xml:space="preserve"> ресурсов при эксплуатации объектов наружного (уличного) освещения территориальных отделов администрации Тоншаевского муниципального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23.5.02.04010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190,2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190,2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190,2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Оказание услуг (выполнение мероприятий), направленных на энергосбережение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 xml:space="preserve">и повышение энергетической эффективности использования </w:t>
            </w:r>
            <w:proofErr w:type="spellStart"/>
            <w:r w:rsidRPr="00443887">
              <w:rPr>
                <w:i/>
                <w:iCs/>
                <w:color w:val="000000"/>
                <w:kern w:val="0"/>
              </w:rPr>
              <w:t>ээнергетических</w:t>
            </w:r>
            <w:proofErr w:type="spellEnd"/>
            <w:r w:rsidRPr="00443887">
              <w:rPr>
                <w:i/>
                <w:iCs/>
                <w:color w:val="000000"/>
                <w:kern w:val="0"/>
              </w:rPr>
              <w:t xml:space="preserve"> ресурсов при эксплуатации объектов наружного (уличного) освещения территориальных отделов администрации Тоншаевского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23.5.02.04010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190,2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190,2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190,2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Уличное освещение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502,8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502,8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502,8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Уличное освещение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502,8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502,8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502,8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Содержание мест захоронений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66.0.05.04040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2,4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Содержание мест захоронений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66.0.05.04040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2,4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Прочие мероприятия по благоустройству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Прочие мероприятия по благоустройству (Закупка товаров, работ и услуг для обеспечения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512,8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512,8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512,8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512,8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512,8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512,8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512,8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512,8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512,8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Мероприятия в области спорта, физической культуры и туризма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11.1.01.25270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Мероприятия в области спорта, физической культуры и туризма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11.1.01.25270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БЕРЕЗЯТСКО-ЛОЖКИНСКИЙ ТЕРРИТОРИАЛЬНЫЙ ОТДЕЛ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8 928,5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8 585,0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8 585,0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2 670,9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2 670,9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2 670,9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1 985,3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1 985,3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1 985,3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1 985,3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1 985,3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1 985,3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1 907,1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1 907,1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1 907,1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Расходы на обеспечение 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78,2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78,2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78,2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685,6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685,6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685,6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665,6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665,6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395,0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395,0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395,0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270,6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270,6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270,6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Прочие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Прочие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15,0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15,0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Прочие расходы (Социальное обеспечение и иные выплаты населению)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3 245,3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3 245,3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3 245,3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42,1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42,1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Расходы по опашке населенных пунктов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42,1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42,1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Расходы по опашке населенных пунктов (Закупка товаров, работ и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42,1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42,1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3 203,2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3 203,2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3 203,2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Расходы на обеспечение деятельности муниципальной пожарной охраны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04.2.01.00590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159,0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159,0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159,0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Расходы на обеспечение деятельности муниципальной пожарной охраны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04.2.01.00590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159,0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159,0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159,0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3 044,2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3 044,2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3 044,2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3 044,2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3 044,2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3 044,2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lastRenderedPageBreak/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1 175,5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832,0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832,0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832,0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832,0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832,0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Содержание, капитальный, текущий ремонт дорог общего пользования за счет средств дорожного фонда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832,0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832,0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832,0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Содержание, капитальный, текущий ремонт дорог общего пользования за счет средств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832,0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832,0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832,0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343,5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Другие выплаты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66.0.05.20800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343,5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Другие выплаты в области национальной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66.0.05.20800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343,5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lastRenderedPageBreak/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1 816,8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1 816,8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1 816,8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1 286,6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1 286,6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1 286,6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 xml:space="preserve">Оказание услуг (выполнение мероприятий), направленных на энергосбережение и повышение энергетической эффективности использования </w:t>
            </w:r>
            <w:proofErr w:type="spellStart"/>
            <w:r w:rsidRPr="00443887">
              <w:rPr>
                <w:color w:val="000000"/>
                <w:kern w:val="0"/>
              </w:rPr>
              <w:t>ээнергетических</w:t>
            </w:r>
            <w:proofErr w:type="spellEnd"/>
            <w:r w:rsidRPr="00443887">
              <w:rPr>
                <w:color w:val="000000"/>
                <w:kern w:val="0"/>
              </w:rPr>
              <w:t xml:space="preserve"> ресурсов при эксплуатации объектов наружного (уличного) освещения территориальных отделов администрации Тоншаевского муниципального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23.5.02.04010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313,8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313,8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313,8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Оказание услуг (выполнение мероприятий), направленных на энергосбережение и повышение энергетической эффективности использования </w:t>
            </w:r>
            <w:proofErr w:type="spellStart"/>
            <w:r w:rsidRPr="00443887">
              <w:rPr>
                <w:i/>
                <w:iCs/>
                <w:color w:val="000000"/>
                <w:kern w:val="0"/>
              </w:rPr>
              <w:t>ээнергетических</w:t>
            </w:r>
            <w:proofErr w:type="spellEnd"/>
            <w:r w:rsidRPr="00443887">
              <w:rPr>
                <w:i/>
                <w:iCs/>
                <w:color w:val="000000"/>
                <w:kern w:val="0"/>
              </w:rPr>
              <w:t xml:space="preserve"> ресурсов при эксплуатации объектов наружного (уличного) освещения территориальных отделов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администрации Тоншаевского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23.5.02.04010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313,8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313,8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313,8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Уличное освещение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652,2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652,2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652,2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Уличное освещение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652,2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652,2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652,2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Прочие мероприятия по благоустройству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320,6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320,6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320,6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Прочие мероприятия по благоустройству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320,6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320,6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320,6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530,2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530,2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530,2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530,2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530,2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530,2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Расходы на обеспечение деятельности административно-хозяйственных отделов, отделов и иных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530,2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530,2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530,2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lastRenderedPageBreak/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Мероприятия в области спорта, физической культуры и туризма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11.1.01.25270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Мероприятия в области спорта, физической культуры и туризма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11.1.01.25270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ОДОШНУРСКИЙ ТЕРРИТОРИАЛЬНЫЙ ОТДЕЛ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6 885,0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6 577,3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6 577,3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2 889,2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2 889,2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2 889,2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 xml:space="preserve">Функционирование Правительства Российской Федерации, </w:t>
            </w:r>
            <w:r w:rsidRPr="00443887">
              <w:rPr>
                <w:b/>
                <w:bCs/>
                <w:color w:val="000000"/>
                <w:kern w:val="0"/>
              </w:rPr>
              <w:lastRenderedPageBreak/>
              <w:t>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lastRenderedPageBreak/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2 190,6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2 190,6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2 190,6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2 190,6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2 190,6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2 190,6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2 053,7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2 053,7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2 053,7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Расходы на обеспечение 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136,9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136,9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136,9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698,6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698,6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698,6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693,6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693,6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693,6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341,6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341,6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341,6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352,0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352,0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352,0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Прочие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Прочие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276,3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276,3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276,3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15,0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15,0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Расходы по опашке населенных пунктов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15,0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15,0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Расходы по опашке населенных пунктов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15,0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15,0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261,3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261,3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261,3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Прочие расходы для муниципальных пожарных охран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04.2.01.25120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Прочие расходы для муниципальных пожарных охран (Закупка товаров, работ и услуг для обеспечения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04.2.01.25120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256,1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256,1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256,1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256,1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256,1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256,1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291,2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291,2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291,2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291,2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291,2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291,2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Содержание, капитальный, текущий ремонт дорог общего пользования за счет средств дорожного фонда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291,2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291,2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291,2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Содержание, капитальный, текущий ремонт дорог общего пользования за счет средств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291,2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291,2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291,2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3 392,3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3 084,6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3 084,6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2 358,5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2 050,8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2 050,8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субсидия на реализацию мероприятий по благоустройству сельских территорий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03.4.03.L5760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307,7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субсидия на реализацию мероприятий по благоустройству сельских территорий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03.4.03.L5760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307,7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 xml:space="preserve">Оказание услуг (выполнение мероприятий), направленных на энергосбережение и повышение энергетической эффективности использования </w:t>
            </w:r>
            <w:proofErr w:type="spellStart"/>
            <w:r w:rsidRPr="00443887">
              <w:rPr>
                <w:color w:val="000000"/>
                <w:kern w:val="0"/>
              </w:rPr>
              <w:t>ээнергетических</w:t>
            </w:r>
            <w:proofErr w:type="spellEnd"/>
            <w:r w:rsidRPr="00443887">
              <w:rPr>
                <w:color w:val="000000"/>
                <w:kern w:val="0"/>
              </w:rPr>
              <w:t xml:space="preserve"> ресурсов при эксплуатации объектов наружного (уличного) освещения </w:t>
            </w:r>
            <w:r w:rsidRPr="00443887">
              <w:rPr>
                <w:color w:val="000000"/>
                <w:kern w:val="0"/>
              </w:rPr>
              <w:lastRenderedPageBreak/>
              <w:t>территориальных отделов администрации Тоншаевского муниципального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23.5.02.04010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703,8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703,8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703,8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 xml:space="preserve">Оказание услуг (выполнение мероприятий), направленных на энергосбережение и повышение энергетической эффективности использования </w:t>
            </w:r>
            <w:proofErr w:type="spellStart"/>
            <w:r w:rsidRPr="00443887">
              <w:rPr>
                <w:i/>
                <w:iCs/>
                <w:color w:val="000000"/>
                <w:kern w:val="0"/>
              </w:rPr>
              <w:t>ээнергетических</w:t>
            </w:r>
            <w:proofErr w:type="spellEnd"/>
            <w:r w:rsidRPr="00443887">
              <w:rPr>
                <w:i/>
                <w:iCs/>
                <w:color w:val="000000"/>
                <w:kern w:val="0"/>
              </w:rPr>
              <w:t xml:space="preserve"> ресурсов при эксплуатации объектов наружного (уличного) освещения территориальных отделов администрации Тоншаевского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23.5.02.04010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703,8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703,8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703,8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Уличное освещение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938,8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938,8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938,8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Уличное освещение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938,8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938,8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938,8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Прочие мероприятия по благоустройству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408,2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408,2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408,2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Прочие мероприятия по благоустройству (Закупка товаров, работ и услуг для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408,2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408,2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408,2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1 033,8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1 033,8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1 033,8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1 033,8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1 033,8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1 033,8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1 033,8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1 033,8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1 033,8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36,0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36,0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36,0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36,0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 xml:space="preserve">Мероприятия в области спорта, физической </w:t>
            </w:r>
            <w:r w:rsidRPr="00443887">
              <w:rPr>
                <w:color w:val="000000"/>
                <w:kern w:val="0"/>
              </w:rPr>
              <w:lastRenderedPageBreak/>
              <w:t>культуры и туризма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11.1.01.25270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36,0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36,0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Мероприятия в области спорта, физической культуры и туризма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11.1.01.25270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36,0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36,0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ОШМИНСКИЙ ТЕРРИТОРИАЛЬНЫЙ ОТДЕЛ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21 862,2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21 725,3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21 725,3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8 860,9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8 860,9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8 860,9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2 813,1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2 813,1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2 813,1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2 813,1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2 813,1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2 813,1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2 542,8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2 542,8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2 542,8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Расходы на обеспечение 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270,3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270,3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270,3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6 047,8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6 047,8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6 047,8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6 012,8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6 012,8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6 012,8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3 888,8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3 888,8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3 888,8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2 124,0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2 124,0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2 124,0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Прочие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35,0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35,0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Прочие расходы (Социальное обеспечение и иные выплаты населению)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35,0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35,0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5 553,6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5 553,6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5 553,6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67,0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67,0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67,0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Расходы по опашке населенных пунктов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67,0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67,0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Расходы по опашке населенных пунктов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67,0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67,0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5 486,6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5 486,6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5 486,6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Расходы на обеспечение деятельности муниципальной пожарной охраны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04.2.01.00590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285,0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285,0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Расходы на обеспечение деятельности муниципальной пожарной охраны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04.2.01.00590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285,0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285,0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5 201,6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5 201,6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5 201,6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5 201,6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5 201,6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5 201,6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lastRenderedPageBreak/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3 191,8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3 191,8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3 191,8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3 191,8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3 191,8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3 191,8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Содержание, капитальный, текущий ремонт дорог общего пользования за счет средств дорожного фонда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3 191,8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3 191,8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3 191,8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Содержание, капитальный, текущий ремонт дорог общего пользования за счет средств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3 191,8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3 191,8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3 191,8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4 225,9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4 089,0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4 089,0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3 291,5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3 154,6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3 154,6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субсидия на реализацию мероприятий по благоустройству сельских территорий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03.4.03.L5760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136,9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субсидия на реализацию мероприятий по благоустройству сельских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территорий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03.4.03.L5760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136,9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Субсидия на реализацию мероприятий в рамках проекта "Память поколений"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66.0.03.S2680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1 421,1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1 421,1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1 421,1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Субсидия на реализацию мероприятий в рамках проекта "Память поколений"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66.0.03.S2680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1 421,1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1 421,1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1 421,1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Уличное освещение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1 733,5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1 733,5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1 733,5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Уличное освещение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1 733,0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1 733,0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1 733,0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Уличное освещение (Иные бюджетные ассигнования)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0,5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934,4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934,4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934,4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934,4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934,4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934,4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934,4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934,4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934,4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Мероприятия в области спорта, физической культуры и туризма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11.1.01.25270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Мероприятия в области спорта, физической культуры и туризма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11.1.01.25270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УПРАВЛЕНИЕ КУЛЬТУРЫ,ТУРИЗМА И НАРОДНО-ХУДОЖЕСТВЕ</w:t>
            </w:r>
            <w:r w:rsidRPr="00443887">
              <w:rPr>
                <w:b/>
                <w:bCs/>
                <w:color w:val="000000"/>
                <w:kern w:val="0"/>
              </w:rPr>
              <w:lastRenderedPageBreak/>
              <w:t>ННЫХ ПРОМЫСЛОВ АДМИНИСТРАЦИИ ТОНШАЕВСКОГО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99 174,6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99 174,6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99 109,3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lastRenderedPageBreak/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5 792,8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5 792,8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5 792,8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5 792,8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5 792,8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5 792,8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Субсидия на выполнение муниципального задания за счет средств местного бюджета (ДМШ)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02.4.01.42310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5 792,8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5 792,8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5 792,8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Субсидия на выполнение муниципального задания за счет средств местного бюджета (ДМШ)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02.4.01.42310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5 792,8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5 792,8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5 792,8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92 720,6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92 720,6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92 655,3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68 971,6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68 971,6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68 906,3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Субсидия на выполнение муниципального задания за счет средств местного бюджета (МЦБС)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02.1.01.44210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24 565,8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24 565,8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24 565,8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Субсидия на выполнение муниципального задания за счет средств местного бюджета (МЦБС) (Предоставление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02.1.01.44210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24 565,8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24 565,8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24 565,8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Комплектование книжных фондов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02.1.02.44210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100,0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Комплектование книжных фондов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02.1.02.44210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Комплектование книжных фондов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02.1.02.L5190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65,2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Комплектование книжных фондов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02.1.02.L5190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65,2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Субсидия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02.1.05.44210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200,0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Субсидия на иные цели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02.1.05.44210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Субсидия на выполнение муниципального задания за счет средств местного бюджета (МУК ТКМ)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02.2.01.44110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3 560,2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3 560,2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3 560,2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Субсидия на выполнение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муниципального задания за счет средств местного бюджета (МУК ТКМ)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02.2.01.44110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3 560,2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3 560,2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3 560,2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Субсидия на выполнение муниципального задания за счет средств местного бюджета(МЦКС)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02.3.01.44010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38 069,4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38 069,4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38 069,4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Субсидия на выполнение муниципального задания за счет средств местного бюджета(МЦКС)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02.3.01.44010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38 069,4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38 069,4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38 069,4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Субсидия на обеспечение развития и укрепления материально-технической базы домов культуры в населенных пунктах с числом жителей до 50 тысяч человек за счет средств федерального, областного и местного бюджетов(МЦКС)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02.3.02.L4670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817,9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817,9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813,9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Субсидия на обеспечение развития и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укрепления материально-технической базы домов культуры в населенных пунктах с числом жителей до 50 тысяч человек за счет средств федерального, областного и местного бюджетов(МЦКС)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02.3.02.L4670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817,9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817,9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813,9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Субсидия на иные цели за счет средств местного бюджета(МЦКС)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02.3.04.44010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550,0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553,9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Субсидия на иные цели за счет средств местного бюджета(МЦКС)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02.3.04.44010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550,0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553,9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Субсидия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02.3.07.44010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300,0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Субсидия на иные цели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02.3.07.44010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300,0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 xml:space="preserve">Субсидия на выполнение </w:t>
            </w:r>
            <w:r w:rsidRPr="00443887">
              <w:rPr>
                <w:color w:val="000000"/>
                <w:kern w:val="0"/>
              </w:rPr>
              <w:lastRenderedPageBreak/>
              <w:t>муниципального задания за счет средств местного бюджета (туризм)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02.5.01.44110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693,1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693,1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693,1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Субсидия на выполнение муниципального задания за счет средств местного бюджета (туризм)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02.5.01.44110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693,1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693,1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693,1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Проведение мероприятий, направленных на сохранение памяти о погибших участниках боевых действий, патриотическое воспитание молодежи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21.3.03.29020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Проведение мероприятий, направленных на сохранение памяти о погибших участниках боевых действий, патриотическое воспитание молодежи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21.3.03.29020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243,8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243,8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243,8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 xml:space="preserve">Содержание киносети за счет </w:t>
            </w:r>
            <w:r w:rsidRPr="00443887">
              <w:rPr>
                <w:color w:val="000000"/>
                <w:kern w:val="0"/>
              </w:rPr>
              <w:lastRenderedPageBreak/>
              <w:t>средств местного бюджета (киносеть)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02.3.05.45210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243,8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243,8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243,8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Содержание киносети за счет средств местного бюджета (киносеть)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02.3.05.45210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243,8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243,8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243,8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23 505,2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23 505,2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23 505,2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Расходы на выполнение функций органов местного самоуправления за счет средств местного бюджета (аппарат)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02.7.01.00190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1 653,6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1 653,6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1 653,6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Расходы на выполнение функций органов местного самоуправления за счет средств местного бюджета (аппарат) (Расходы на выплаты персоналу в целях обеспечения выполнения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02.7.01.00190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1 613,6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1 613,6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1 613,6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Расходы на выполнение функций органов местного самоуправления за счет средств местного бюджета (аппарат)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02.7.01.00190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Расходы по обеспечению бухгалтерского обслуживания за счет средств местного бюджета (ЦБ)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02.7.02.45210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3 955,8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3 955,8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3 955,8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Расходы по обеспечению бухгалтерского обслуживания за счет средств местного бюджета (ЦБ) (Расходы на выплаты персоналу в целях обеспечения выполнения функций государственными (муниципальными) органами,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02.7.02.45210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3 639,6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3 639,6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3 639,6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Расходы по обеспечению бухгалтерского обслуживания за счет средств местного бюджета (ЦБ)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02.7.02.45210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316,2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316,2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316,2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Расходы по обеспечению хозяйственного и технического обслуживания за счет средств местного бюджета (</w:t>
            </w:r>
            <w:proofErr w:type="spellStart"/>
            <w:r w:rsidRPr="00443887">
              <w:rPr>
                <w:color w:val="000000"/>
                <w:kern w:val="0"/>
              </w:rPr>
              <w:t>хоз</w:t>
            </w:r>
            <w:proofErr w:type="spellEnd"/>
            <w:r w:rsidRPr="00443887">
              <w:rPr>
                <w:color w:val="000000"/>
                <w:kern w:val="0"/>
              </w:rPr>
              <w:t xml:space="preserve"> группа)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02.7.03.45210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17 895,8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17 895,8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17 895,8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Расходы по обеспечению хозяйственного и технического обслуживания за счет средств местного бюджета (</w:t>
            </w:r>
            <w:proofErr w:type="spellStart"/>
            <w:r w:rsidRPr="00443887">
              <w:rPr>
                <w:i/>
                <w:iCs/>
                <w:color w:val="000000"/>
                <w:kern w:val="0"/>
              </w:rPr>
              <w:t>хоз</w:t>
            </w:r>
            <w:proofErr w:type="spellEnd"/>
            <w:r w:rsidRPr="00443887">
              <w:rPr>
                <w:i/>
                <w:iCs/>
                <w:color w:val="000000"/>
                <w:kern w:val="0"/>
              </w:rPr>
              <w:t xml:space="preserve"> группа)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02.7.03.45210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17 475,8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17 475,8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17 475,8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Расходы по обеспечению хозяйственного и технического обслуживания за счет средств местного бюджета (</w:t>
            </w:r>
            <w:proofErr w:type="spellStart"/>
            <w:r w:rsidRPr="00443887">
              <w:rPr>
                <w:i/>
                <w:iCs/>
                <w:color w:val="000000"/>
                <w:kern w:val="0"/>
              </w:rPr>
              <w:t>хоз</w:t>
            </w:r>
            <w:proofErr w:type="spellEnd"/>
            <w:r w:rsidRPr="00443887">
              <w:rPr>
                <w:i/>
                <w:iCs/>
                <w:color w:val="000000"/>
                <w:kern w:val="0"/>
              </w:rPr>
              <w:t xml:space="preserve"> группа)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02.7.03.45210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412,0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412,0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Расходы по обеспечению хозяйственного и технического обслуживания за счет средств местного бюджета (</w:t>
            </w:r>
            <w:proofErr w:type="spellStart"/>
            <w:r w:rsidRPr="00443887">
              <w:rPr>
                <w:i/>
                <w:iCs/>
                <w:color w:val="000000"/>
                <w:kern w:val="0"/>
              </w:rPr>
              <w:t>хоз</w:t>
            </w:r>
            <w:proofErr w:type="spellEnd"/>
            <w:r w:rsidRPr="00443887">
              <w:rPr>
                <w:i/>
                <w:iCs/>
                <w:color w:val="000000"/>
                <w:kern w:val="0"/>
              </w:rPr>
              <w:t xml:space="preserve"> группа) (Иные бюджетные ассигнования)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02.7.03.45210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8,0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8,0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661,2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661,2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661,2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661,2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661,2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661,2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Предоставление субсидии общественным организациям ветеранов и инвалидов, осуществляющим деятельность на территории Тоншаевского муниципального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21.1.01.29040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661,2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661,2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Предоставление субсидии общественным организациям ветеранов и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инвалидов, осуществляющим деятельность на территории Тоншаевского муниципального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21.1.01.29040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661,2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661,2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lastRenderedPageBreak/>
              <w:t>УПРАВЛЕНИЕ ОБРАЗОВАНИЯ, СПОРТА И МОЛОДЕЖНОЙ ПОЛИТИКИ АДМИНИСТРАЦИИ ТОНШАЕВСКОГО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432 047,6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432 965,1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433 336,3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600,8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600,8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600,8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600,8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600,8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600,8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Субвенция на КДН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66.0.01.73920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600,8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600,8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600,8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Субвенция на КДН (Расходы на выплаты персоналу в целях обеспечения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66.0.01.73920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568,5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568,5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568,5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Субвенция на КДН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66.0.01.73920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32,3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32,3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426 061,8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426 979,3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427 350,5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133 461,2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134 378,7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134 378,7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Расходы на обеспечение деятельности муниципальных дошкольных образовательных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01.1.01.42010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58 024,5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58 024,5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58 024,5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Расходы на обеспечение деятельности муниципальных дошкольных образовательных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01.1.01.42010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58 024,5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58 024,5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58 024,5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 xml:space="preserve">Субсидии на капитальный ремонт образовательных организаций, реализующих </w:t>
            </w:r>
            <w:r w:rsidRPr="00443887">
              <w:rPr>
                <w:color w:val="000000"/>
                <w:kern w:val="0"/>
              </w:rPr>
              <w:lastRenderedPageBreak/>
              <w:t>общеобразовательные программы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01.1.01.72180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4 922,5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5 840,0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5 840,0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Субсидии на капитальный ремонт образовательных организаций, реализующих общеобразовательные программы Нижегородской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01.1.01.72180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4 922,5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5 840,0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5 840,0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Субвенции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01.1.01.73070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69 843,2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69 843,2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69 843,2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Субвенции на исполнение полномочий в сфере общего образования в муниципальных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01.1.01.73070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69 843,2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69 843,2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69 843,2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 xml:space="preserve">Субвенция на исполнение полномочий по финансовому обеспечению осуществления </w:t>
            </w:r>
            <w:r w:rsidRPr="00443887">
              <w:rPr>
                <w:color w:val="000000"/>
                <w:kern w:val="0"/>
              </w:rPr>
              <w:lastRenderedPageBreak/>
              <w:t>присмотра и ухода за детьми инвалидами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01.1.01.73170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411,9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411,9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411,9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Субвенция на исполнение полномочий по финансовому обеспечению осуществления присмотра и ухода за детьми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01.1.01.73170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411,9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411,9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411,9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Субсидия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01.1.01.S2180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259,1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259,1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259,1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Субсидия на капитальный ремонт образовательных организаций, реализующих общеобразовательные программы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01.1.01.S2180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259,1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259,1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259,1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244 125,7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244 125,7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244 496,9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Расходы на обеспечение деятельности муниципальных общеобразователь</w:t>
            </w:r>
            <w:r w:rsidRPr="00443887">
              <w:rPr>
                <w:color w:val="000000"/>
                <w:kern w:val="0"/>
              </w:rPr>
              <w:lastRenderedPageBreak/>
              <w:t>ных учреждений (школ)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01.1.01.42110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70 516,5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70 516,5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70 516,5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муниципальных общеобразовательных учреждений (школ)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01.1.01.42110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70 516,5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70 516,5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70 516,5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01.1.01.53030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7 734,0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7 734,0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7 734,0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(Предоставление субсидий бюджетным,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01.1.01.53030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7 734,0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7 734,0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7 734,0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Субсидии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01.1.01.72180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6 767,3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6 767,3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6 767,3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Субсидии на капитальный ремонт образовательных организаций, реализующих общеобразовательные программы Нижегородской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01.1.01.72180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6 767,3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6 767,3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6 767,3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Субвенции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01.1.01.73070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139 447,1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139 447,1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139 447,1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Субвенции на исполнение полномочий в сфере общего образования в муниципальных общеобразовательных организациях (Предоставление субсидий бюджетным,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01.1.01.73070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139 447,1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139 447,1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139 447,1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01.1.01.73140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282,3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282,3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282,3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(Предоставление субсидий бюджетным, автономным учреждениям и иным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некоммерческим организациям)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01.1.01.73140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282,3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282,3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282,3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Субвенция на исполнение полномочий по финансовому обеспечению двухразовым бесплатным питанием обучающихся с ограниченными возможностями здоровья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01.1.01.73180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622,1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622,1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615,5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Субвенция на исполнение полномочий по финансовому обеспечению двухразовым бесплатным питанием обучающихся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01.1.01.73180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622,1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622,1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615,5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субсидия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01.1.01.L3040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7 962,5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7 962,5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8 253,1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субсидия на организацию бесплатного горячего питания обучающихся, получающих начальное общее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образование в муниципальных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01.1.01.L3040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7 962,5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7 962,5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8 253,1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Субсидия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01.1.01.S2180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356,2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356,2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356,2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Субсидия на капитальный ремонт образовательных организаций, реализующих общеобразовательные программы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01.1.01.S2180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356,2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356,2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356,2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Субсидия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01.1.01.S2250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6 022,4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6 022,4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6 022,4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Субсидия на реализацию мероприятий по исполнению требований по антитеррористи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ческой защищенности объектов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01.1.01.S2250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6 022,4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6 022,4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6 022,4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Субсидия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01.1.01.S2490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2 615,3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2 615,3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2 702,5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Субсидия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01.1.01.S2490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2 615,3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2 615,3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2 702,5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Мероприятия по организации отдыха и оздоровления детей молодежи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01.2.02.42120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1 800,0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1 800,0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Мероприятия по организации отдыха и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оздоровления детей молодежи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01.2.02.42120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1 800,0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1 800,0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lastRenderedPageBreak/>
              <w:t>Дополнительное образование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12 395,1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12 395,1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12 395,1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01.2.01.42310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4 621,4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4 621,4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4 621,4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Расходы на обеспечение деятельности муниципальных учреждений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01.2.01.42310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4 621,4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4 621,4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4 621,4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расходы на обеспечение деятельности центра тестирования по сдаче норм ГТО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01.2.02.42130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816,2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816,2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816,2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расходы на обеспечение деятельности центра тестирования по сдаче норм ГТО (Предоставление субсидий бюджетным, автономным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01.2.02.42130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816,2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816,2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816,2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летний отдых в учреждениях дополнительного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01.2.02.42320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200,0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летний отдых в учреждениях дополнительного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01.2.02.42320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расходы по обеспечению функционирования моделей персонифицированного финансирования дополнительного образования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01.2.05.42310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6 757,5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6 757,5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6 757,5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расходы по обеспечению функционирования моделей персонифицированного финансирования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01.2.05.42310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6 712,5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6 712,5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6 712,5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расходы по обеспечению функционирования моделей персонифицирова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нного финансирования дополнительного образования детей (Иные бюджетные ассигнования)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01.2.05.42310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45,0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45,0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lastRenderedPageBreak/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7 403,1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7 403,1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7 403,1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01.2.02.43210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6 716,5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6 716,5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6 716,5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Расходы на обеспечение деятельности муниципальных учреждений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01.2.02.43210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6 716,5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6 716,5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6 716,5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 xml:space="preserve">Субвенции на 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 и иные организации, осуществляющие санаторно-курортное лечение детей в соответствии с имеющейся </w:t>
            </w:r>
            <w:r w:rsidRPr="00443887">
              <w:rPr>
                <w:color w:val="000000"/>
                <w:kern w:val="0"/>
              </w:rPr>
              <w:lastRenderedPageBreak/>
              <w:t>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01.2.02.73320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446,6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446,6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446,6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 xml:space="preserve">Субвенции на 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 (Расходы на выплаты персоналу в целях обеспечения выполнения функций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01.2.02.73320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22,3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22,3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Субвенции на 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 (Социальное обеспечение и иные выплаты населению)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01.2.02.73320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424,3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424,3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424,3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 xml:space="preserve">Мероприятия в области </w:t>
            </w:r>
            <w:r w:rsidRPr="00443887">
              <w:rPr>
                <w:color w:val="000000"/>
                <w:kern w:val="0"/>
              </w:rPr>
              <w:lastRenderedPageBreak/>
              <w:t>молодежной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11.2.01.25200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Мероприятия в области молодежной политики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11.2.01.25200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Мероприятия профилактики правонарушений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12.1.01.25200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Мероприятия профилактики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12.1.01.25200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профилактика преступлений и иных правонарушений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13.1.01.25200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профилактика преступлений и иных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13.1.01.25200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Мероприятия по профилактике правонарушений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15.1.01.25200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Мероприятия по профилактике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15.1.01.25200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lastRenderedPageBreak/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28 676,7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28 676,7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28 676,7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представляемым к первой квалификационной категории.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01.3.01.73010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766,9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766,9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766,9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требованиям, представляемым к первой квалификационной категории.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01.3.01.73010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471,0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471,0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471,0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 xml:space="preserve"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представляемым к первой квалификационной категории. (Закупка товаров, работ и услуг для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01.3.01.73010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295,9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295,9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295,9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Расходы на выполнение функций органов местного самоуправления.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01.5.01.00190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5 112,2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5 112,2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5 112,2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Расходы на выполнение функций органов местного самоуправления.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01.5.01.00190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5 092,2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5 092,2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5 092,2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Расходы на выполнение функций органов местного самоуправления.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01.5.01.00190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Расходы на обеспечение деятельности других учреждений образования.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01.5.01.45210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22 119,6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22 119,6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22 119,6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Расходы на обеспечение деятельности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других учреждений образования.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01.5.01.45210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19 404,0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19 404,0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19 404,0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других учреждений образования.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01.5.01.45210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2 691,8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2 691,8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2 691,8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Расходы на обеспечение деятельности других учреждений образования. (Иные бюджетные ассигнования)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01.5.01.45210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23,8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23,8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 xml:space="preserve">Субвенции на осуществление полномочий по организации и осуществлению деятельности по опеке и попечительству в отношении </w:t>
            </w:r>
            <w:r w:rsidRPr="00443887">
              <w:rPr>
                <w:color w:val="000000"/>
                <w:kern w:val="0"/>
              </w:rPr>
              <w:lastRenderedPageBreak/>
              <w:t>несовершеннолетних граждан.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01.7.01.73020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596,5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596,5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596,5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Субвенции на осуществление полномочий по организации и осуществлению деятельности по опеке и попечительству в отношении несовершеннолетних граждан.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01.7.01.73020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568,5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568,5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568,5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Субвенции на осуществление полномочий по организации и осуществлению деятельности по опеке и попечительству в отношении несовершеннолетних граждан.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01.7.01.73020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28,0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28,0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 xml:space="preserve">приобретение и распространение среди первоклассников </w:t>
            </w:r>
            <w:proofErr w:type="spellStart"/>
            <w:r w:rsidRPr="00443887">
              <w:rPr>
                <w:color w:val="000000"/>
                <w:kern w:val="0"/>
              </w:rPr>
              <w:lastRenderedPageBreak/>
              <w:t>световозвращающихся</w:t>
            </w:r>
            <w:proofErr w:type="spellEnd"/>
            <w:r w:rsidRPr="00443887">
              <w:rPr>
                <w:color w:val="000000"/>
                <w:kern w:val="0"/>
              </w:rPr>
              <w:t xml:space="preserve"> детских нарукавных повязок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14.3.04.28810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 xml:space="preserve">приобретение и распространение среди первоклассников </w:t>
            </w:r>
            <w:proofErr w:type="spellStart"/>
            <w:r w:rsidRPr="00443887">
              <w:rPr>
                <w:i/>
                <w:iCs/>
                <w:color w:val="000000"/>
                <w:kern w:val="0"/>
              </w:rPr>
              <w:t>световозвращающихся</w:t>
            </w:r>
            <w:proofErr w:type="spellEnd"/>
            <w:r w:rsidRPr="00443887">
              <w:rPr>
                <w:i/>
                <w:iCs/>
                <w:color w:val="000000"/>
                <w:kern w:val="0"/>
              </w:rPr>
              <w:t xml:space="preserve"> детских нарукавных повязок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14.3.04.28810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Организация и проведение массовых мероприятий с детьми (выставки детских рисунков «Безопасное поведение на дорогах», «Безопасное колесо», «Дорога глазами детей», фестивали «Светофор», «Безопасная дорога детства», акции «Пристегни ремень!», «Пешеход», «Ребенок – главный пассажир», «Засветись! Стань заметней на дороге!)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14.3.05.28810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41,5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41,5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Организация и проведение массовых мероприятий с детьми (выставки детских рисунков «Безопасное поведение на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дорогах», «Безопасное колесо», «Дорога глазами детей», фестивали «Светофор», «Безопасная дорога детства», акции «Пристегни ремень!», «Пешеход», «Ребенок – главный пассажир», «Засветись! Стань заметней на дороге!)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14.3.05.28810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41,5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41,5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lastRenderedPageBreak/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3 335,0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3 335,0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3 335,0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3 335,0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3 335,0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3 335,0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 xml:space="preserve">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</w:t>
            </w:r>
            <w:r w:rsidRPr="00443887">
              <w:rPr>
                <w:color w:val="000000"/>
                <w:kern w:val="0"/>
              </w:rPr>
              <w:lastRenderedPageBreak/>
              <w:t>компенсации части родительской платы.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01.1.01.73110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3 335,0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3 335,0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3 335,0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платы.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01.1.01.73110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49,3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49,3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Субвенции на осуществление выплаты компенсации части родительской платы за присмотр и уход за ребенком в государственных и муниципальных дошкольных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платы. (Социальное обеспечение и иные выплаты населению)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01.1.01.73110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3 285,7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3 285,7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3 285,7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lastRenderedPageBreak/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2 050,0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2 050,0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2 050,0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2 050,0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2 050,0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2 050,0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11.1.02.00590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2 000,0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2 000,0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Расходы на обеспечение деятельности муниципальных учреждений физической культуры и спорта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11.1.02.00590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1 762,0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1 762,0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1 762,0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муниципальных учреждений физической культуры и спорта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11.1.02.00590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128,0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128,0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128,0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Расходы на обеспечение деятельности муниципальных учреждений физической культуры и спорта (Иные бюджетные ассигнования)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11.1.02.00590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110,0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110,0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Развитие любительского спорта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22.1.01.25200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Развитие любительского спорта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22.1.01.25200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УПРАВЛЕНИЕ СЕЛЬСКОГО ХОЗЯЙСТВА ТОНШАЕВСКОГО МУНИЦИПАЛЬНОГО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14 823,8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16 643,6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15 887,0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14 823,8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16 643,6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15 887,0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lastRenderedPageBreak/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14 823,8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16 643,6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15 887,0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 xml:space="preserve">Субвенция на обеспечение прироста сельскохозяйственной продукции собственного производства в рамках приоритетных </w:t>
            </w:r>
            <w:proofErr w:type="spellStart"/>
            <w:r w:rsidRPr="00443887">
              <w:rPr>
                <w:color w:val="000000"/>
                <w:kern w:val="0"/>
              </w:rPr>
              <w:t>подотраслей</w:t>
            </w:r>
            <w:proofErr w:type="spellEnd"/>
            <w:r w:rsidRPr="00443887">
              <w:rPr>
                <w:color w:val="000000"/>
                <w:kern w:val="0"/>
              </w:rPr>
              <w:t xml:space="preserve"> агропромышленного комплекса за счет средств областного бюджета на выполнение передаваемых полномочий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03.1.01.73210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15,3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15,7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Субвенция на обеспечение прироста сельскохозяйственной продукции собственного производства в рамках приоритетных </w:t>
            </w:r>
            <w:proofErr w:type="spellStart"/>
            <w:r w:rsidRPr="00443887">
              <w:rPr>
                <w:i/>
                <w:iCs/>
                <w:color w:val="000000"/>
                <w:kern w:val="0"/>
              </w:rPr>
              <w:t>подотраслей</w:t>
            </w:r>
            <w:proofErr w:type="spellEnd"/>
            <w:r w:rsidRPr="00443887">
              <w:rPr>
                <w:i/>
                <w:iCs/>
                <w:color w:val="000000"/>
                <w:kern w:val="0"/>
              </w:rPr>
              <w:t xml:space="preserve"> агропромышленного комплекса за счет средств областного бюджета на выполнение передаваемых полномочий (Иные бюджетные ассигнования)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03.1.01.73210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15,3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15,7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Субвенции на возмещение производителям зерновых культур части затрат на производство и реализацию зерновых культур за счет средств областного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03.1.01.R3580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65,5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67,3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Субвенции на возмещение производителям зерновых культур части затрат на производство и реализацию зерновых культур за счет средств областного бюджета (Иные бюджетные ассигнования)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03.1.01.R3580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65,5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67,3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Субвенции на оказание несвязанной поддержки сельскохозяйственным товаропроизводителям в области растениеводства за счет средств областного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03.1.01.R5020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1 688,3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2 193,7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2 193,7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Субвенции на оказание несвязанной поддержки сельскохозяйственным товаропроизводителям в области растениеводства за счет средств областного бюджета (Иные бюджетные ассигнования)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03.1.01.R5020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1 688,3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2 193,7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2 193,7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Субвенции на возмещение части затрат на поддержку элитного семеноводства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03.1.01.R5080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441,8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441,8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451,7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Субвенции на возмещение части затрат на поддержку элитного семеноводства (Иные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бюджетные ассигнования)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03.1.01.R5080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441,8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441,8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451,7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субсидирование части затрат в развитии производства продукции животноводства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03.1.02.25800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400,0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субсидирование части затрат в развитии производства продукции животноводства за счет средств местного бюджета (Иные бюджетные ассигнования)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03.1.02.25800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400,0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Субвенции на возмещение части затрат сельскохозяйственных товаропроизводителей на 1 килограмм реализованного и (или) отгруженного на собственную переработку молока за счет средств областного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03.1.02.R5080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1 036,7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1 181,7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1 186,6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Субвенции на возмещение части затрат сельскохозяйственных товаропроизводителей на 1 килограмм реализованного и (или) отгруженного на собственную переработку молока за счет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средств областного бюджета (Иные бюджетные ассигнования)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03.1.02.R5080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1 036,7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1 181,7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1 186,6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субсидирование части затрат на обновление парка сельскохозяйственной техники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03.1.04.25800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500,0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субсидирование части затрат на обновление парка сельскохозяйственной техники за счет средств местного бюджета (Иные бюджетные ассигнования)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03.1.04.25800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500,0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Субвенции на возмещение части затрат на приобретение зерноуборочных и кормоуборочных комбайнов за счет средств обл. бюджета.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03.1.04.73220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5 536,2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6 697,0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5 923,4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Субвенции на возмещение части затрат на приобретение зерноуборочных и кормоуборочных комбайнов за счет средств обл. бюджета. (Иные бюджетные ассигнования)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03.1.04.73220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5 536,2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6 697,0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5 923,4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Проведение мероприятий в сельском хозяйстве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03.1.05.25220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70,0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70,0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Проведение мероприятий в сельском хозяйстве (Закупка товаров, работ и услуг для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03.1.05.25220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70,0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70,0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Расходы на выполнение функций органов местного самоуправления.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03.3.01.00190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94,4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94,4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94,4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Расходы на выполнение функций органов местного самоуправления.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03.3.01.00190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40,6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40,6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Расходы на выполнение функций органов местного самоуправления.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03.3.01.00190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53,8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53,8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Субвенции на осуществление полномочий по поддержке сельскохозяйственного производства.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03.3.01.73910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4 821,6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4 821,6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4 821,6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Субвенции на осуществление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полномочий по поддержке сельскохозяйственного производства.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03.3.01.73910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4 463,0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4 463,0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4 463,0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Субвенции на осуществление полномочий по поддержке сельскохозяйственного производства.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03.3.01.73910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353,6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353,6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353,6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Субвенции на осуществление полномочий по поддержке сельскохозяйственного производства. (Иные бюджетные ассигнования)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03.3.01.73910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 xml:space="preserve">Субвенции на осуществление полномочий по организации проведения мероприятий по </w:t>
            </w:r>
            <w:r w:rsidRPr="00443887">
              <w:rPr>
                <w:color w:val="000000"/>
                <w:kern w:val="0"/>
              </w:rPr>
              <w:lastRenderedPageBreak/>
              <w:t>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66.0.03.73310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162,6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162,6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162,6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Субвенции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животных.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66.0.03.73310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162,6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162,6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162,6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СОВЕТ ДЕПУТАТОВ ТОНШАЕВСКОГО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2 069,6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2 069,6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2 069,6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2 069,6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2 069,6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2 069,6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 xml:space="preserve">Функционирование </w:t>
            </w:r>
            <w:r w:rsidRPr="00443887">
              <w:rPr>
                <w:b/>
                <w:bCs/>
                <w:color w:val="000000"/>
                <w:kern w:val="0"/>
              </w:rPr>
              <w:lastRenderedPageBreak/>
              <w:t>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lastRenderedPageBreak/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2 069,6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2 069,6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2 069,6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2 060,6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2 060,6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2 060,6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1 793,6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1 793,6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1 793,6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Расходы на обеспечение 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267,0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267,0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267,0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 xml:space="preserve">Мероприятия по </w:t>
            </w:r>
            <w:proofErr w:type="spellStart"/>
            <w:r w:rsidRPr="00443887">
              <w:rPr>
                <w:color w:val="000000"/>
                <w:kern w:val="0"/>
              </w:rPr>
              <w:t>противокоррупционным</w:t>
            </w:r>
            <w:proofErr w:type="spellEnd"/>
            <w:r w:rsidRPr="00443887">
              <w:rPr>
                <w:color w:val="000000"/>
                <w:kern w:val="0"/>
              </w:rPr>
              <w:t xml:space="preserve"> действиям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66.0.05.26000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9,0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9,0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 xml:space="preserve">Мероприятия по </w:t>
            </w:r>
            <w:proofErr w:type="spellStart"/>
            <w:r w:rsidRPr="00443887">
              <w:rPr>
                <w:i/>
                <w:iCs/>
                <w:color w:val="000000"/>
                <w:kern w:val="0"/>
              </w:rPr>
              <w:t>противокоррупционным</w:t>
            </w:r>
            <w:proofErr w:type="spellEnd"/>
            <w:r w:rsidRPr="00443887">
              <w:rPr>
                <w:i/>
                <w:iCs/>
                <w:color w:val="000000"/>
                <w:kern w:val="0"/>
              </w:rPr>
              <w:t xml:space="preserve"> действиям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66.0.05.26000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9,0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9,0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ОТДЕЛ ПО УПРАВЛЕНИЮ МУНИЦИПАЛЬНЫМ ИМУЩЕСТВОМ И ЗЕМЕЛЬНЫМИ РЕСУРСАМИ ТОНШАЕВСКОГО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6 669,1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6 669,1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6 669,1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5 057,6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5 057,6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5 057,6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5 057,6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5 057,6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5 057,6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Мероприятия в рамках подпрограммы " Управление муниципальным имуществом"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05.1.01.29010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200,0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Мероприятия в рамках подпрограммы " Управление муниципальным имуществом"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05.1.01.29010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Расходы на обеспечение функций органов местного самоуправления.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05.2.01.00190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3 300,6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3 300,6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3 300,6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Расходы на обеспечение функций органов местного самоуправления.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05.2.01.00190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2 876,6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2 876,6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2 876,6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Расходы на обеспечение функций органов местного самоуправления.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05.2.01.00190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424,0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424,0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05.3.01.00190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593,0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593,0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593,0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05.3.01.00190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593,0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593,0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593,0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19.2.01.00190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494,0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494,0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494,0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19.2.01.00190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494,0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494,0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494,0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Прочие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470,0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470,0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Прочие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470,0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470,0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1 000,0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1 000,0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 xml:space="preserve">Другие вопросы в области </w:t>
            </w:r>
            <w:r w:rsidRPr="00443887">
              <w:rPr>
                <w:b/>
                <w:bCs/>
                <w:color w:val="000000"/>
                <w:kern w:val="0"/>
              </w:rPr>
              <w:lastRenderedPageBreak/>
              <w:t>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lastRenderedPageBreak/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1 000,0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1 000,0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кадастровые работы по межеванию земельных участков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05.1.02.29020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1 000,0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1 000,0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кадастровые работы по межеванию земельных участков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05.1.02.29020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1 000,0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1 000,0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611,5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611,5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611,5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611,5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611,5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611,5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Прочие мероприятия в области жилищного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66.0.05.03030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611,5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611,5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611,5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Прочие мероприятия в области жилищного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66.0.05.03030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611,5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611,5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611,5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АДМИНИСТРАЦИЯ ТОНШАЕВСКОГО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218 115,4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106 170,6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113 115,9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57 667,9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47 182,9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56 290,9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2 096,3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2 096,3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2 096,3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Содержание высшего должностного лица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66.0.01.01000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2 096,3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2 096,3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2 096,3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Содержание высшего должностного лица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66.0.01.01000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2 096,3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2 096,3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2 096,3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39 364,1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31 979,0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41 075,5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38 761,2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31 376,1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40 472,6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36 010,8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28 625,7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37 722,2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Расходы на обеспечение 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2 750,4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2 750,4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2 750,4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субвенция по опеке совершеннолетних граждан за счет средств областного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66.0.01.73940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502,9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502,9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502,9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субвенция по опеке совершеннолетних граждан за счет средств областного бюджета (Расходы на выплаты персоналу в целях обеспечения выполнения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66.0.01.73940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469,6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469,6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469,6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субвенция по опеке совершеннолетних граждан за счет средств областного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66.0.01.73940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33,3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33,3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 xml:space="preserve">Мероприятия по </w:t>
            </w:r>
            <w:proofErr w:type="spellStart"/>
            <w:r w:rsidRPr="00443887">
              <w:rPr>
                <w:color w:val="000000"/>
                <w:kern w:val="0"/>
              </w:rPr>
              <w:t>противокоррупционным</w:t>
            </w:r>
            <w:proofErr w:type="spellEnd"/>
            <w:r w:rsidRPr="00443887">
              <w:rPr>
                <w:color w:val="000000"/>
                <w:kern w:val="0"/>
              </w:rPr>
              <w:t xml:space="preserve"> действиям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66.0.05.26000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100,0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Мероприятия по </w:t>
            </w:r>
            <w:proofErr w:type="spellStart"/>
            <w:r w:rsidRPr="00443887">
              <w:rPr>
                <w:i/>
                <w:iCs/>
                <w:color w:val="000000"/>
                <w:kern w:val="0"/>
              </w:rPr>
              <w:t>противокоррупционным</w:t>
            </w:r>
            <w:proofErr w:type="spellEnd"/>
            <w:r w:rsidRPr="00443887">
              <w:rPr>
                <w:i/>
                <w:iCs/>
                <w:color w:val="000000"/>
                <w:kern w:val="0"/>
              </w:rPr>
              <w:t xml:space="preserve"> действиям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66.0.05.26000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Судебная система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13,7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 xml:space="preserve">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</w:t>
            </w:r>
            <w:r w:rsidRPr="00443887">
              <w:rPr>
                <w:color w:val="000000"/>
                <w:kern w:val="0"/>
              </w:rPr>
              <w:lastRenderedPageBreak/>
              <w:t>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66.0.03.51200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13,7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66.0.03.51200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13,7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Расходы на проведение выборов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66.0.04.02010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Расходы на проведение выборов (Иные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бюджетные ассигнования)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66.0.04.02010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lastRenderedPageBreak/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15 805,4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13 105,4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13 105,4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Расходы в целях повышения безопасности дорожного движения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14.5.02.28810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175,0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175,0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Расходы в целях повышения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14.5.02.28810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175,0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175,0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Мероприятия по профилактике терроризма и экстремизма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16.1.01.29850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Мероприятия по профилактике терроризма и экстремизма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16.1.01.29850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11 615,5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8 915,5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8 915,5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Расходы на обеспечение деятельности административно-хозяйственных отделов, отделов и иных структурных подразделений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3 709,3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3 709,3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3 709,3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7 906,2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5 206,2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5 206,2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Муниципальное казенное учреждение "Центр бухгалтерского обслуживания" Тоншаевского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66.0.02.45210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3 817,9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3 817,9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3 817,9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Муниципальное казенное учреждение "Центр бухгалтерского обслуживания" Тоншаевского муниципального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округа Нижегородской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66.0.02.45210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3 288,2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3 288,2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3 288,2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Муниципальное казенное учреждение "Центр бухгалтерского обслуживания" Тоншаевского муниципального округа Нижегородской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66.0.02.45210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529,7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529,7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529,7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Прочие выплаты по обязательствам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66.0.05.25020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Прочие выплаты по обязательствам (Иные бюджетные ассигнования)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66.0.05.25020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Прочие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105,0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105,0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Прочие расходы (Закупка товаров, работ и услуг для обеспечения государственных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65,0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65,0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Прочие расходы (Социальное обеспечение и иные выплаты населению)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25,0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25,0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Прочие расходы (Иные бюджетные ассигнования)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15,0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15,0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 xml:space="preserve">Предупреждение распространения, профилактика, диагностика и лечение от новой </w:t>
            </w:r>
            <w:proofErr w:type="spellStart"/>
            <w:r w:rsidRPr="00443887">
              <w:rPr>
                <w:color w:val="000000"/>
                <w:kern w:val="0"/>
              </w:rPr>
              <w:t>коронавирусной</w:t>
            </w:r>
            <w:proofErr w:type="spellEnd"/>
            <w:r w:rsidRPr="00443887">
              <w:rPr>
                <w:color w:val="000000"/>
                <w:kern w:val="0"/>
              </w:rPr>
              <w:t xml:space="preserve"> инфекции.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66.0.С1.00590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12,0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12,0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Предупреждение распространения, профилактика, диагностика и лечение от новой </w:t>
            </w:r>
            <w:proofErr w:type="spellStart"/>
            <w:r w:rsidRPr="00443887">
              <w:rPr>
                <w:i/>
                <w:iCs/>
                <w:color w:val="000000"/>
                <w:kern w:val="0"/>
              </w:rPr>
              <w:t>коронавирусной</w:t>
            </w:r>
            <w:proofErr w:type="spellEnd"/>
            <w:r w:rsidRPr="00443887">
              <w:rPr>
                <w:i/>
                <w:iCs/>
                <w:color w:val="000000"/>
                <w:kern w:val="0"/>
              </w:rPr>
              <w:t xml:space="preserve"> инфекции.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66.0.С1.00590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12,0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12,0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596,2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622,1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643,3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596,2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622,1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643,3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66.0.03.51180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596,2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622,1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643,3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Субвенции на осуществление государственных полномочий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Российской Федерации по первичному воинскому учету на территориях, где отсутствуют военные комиссариаты.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66.0.03.51180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572,1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598,0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619,2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комиссариаты.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66.0.03.51180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24,1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24,1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5 705,1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5 287,1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5 287,1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lastRenderedPageBreak/>
              <w:t>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5 605,1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5 187,1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5 187,1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 xml:space="preserve">Мероприятия, направленные на проведение </w:t>
            </w:r>
            <w:proofErr w:type="spellStart"/>
            <w:r w:rsidRPr="00443887">
              <w:rPr>
                <w:color w:val="000000"/>
                <w:kern w:val="0"/>
              </w:rPr>
              <w:t>противо</w:t>
            </w:r>
            <w:proofErr w:type="spellEnd"/>
            <w:r w:rsidRPr="00443887">
              <w:rPr>
                <w:color w:val="000000"/>
                <w:kern w:val="0"/>
              </w:rPr>
              <w:t>-паводковых и противопожарных мероприятий (резервный фонд).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04.1.01.25110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500,0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Мероприятия, направленные на проведение </w:t>
            </w:r>
            <w:proofErr w:type="spellStart"/>
            <w:r w:rsidRPr="00443887">
              <w:rPr>
                <w:i/>
                <w:iCs/>
                <w:color w:val="000000"/>
                <w:kern w:val="0"/>
              </w:rPr>
              <w:t>противо</w:t>
            </w:r>
            <w:proofErr w:type="spellEnd"/>
            <w:r w:rsidRPr="00443887">
              <w:rPr>
                <w:i/>
                <w:iCs/>
                <w:color w:val="000000"/>
                <w:kern w:val="0"/>
              </w:rPr>
              <w:t>-паводковых и противопожарных мероприятий (резервный фонд).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04.1.01.25110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500,0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Расходы по подготовке населения в области гражданской обороны, защиты населения и территорий от чрезвычайных ситуаций на территории Тоншаевского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04.3.01.00590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73,5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73,5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73,5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Расходы по подготовке населения в области гражданской обороны, защиты населения и территорий от чрезвычайных ситуаций на территории Тоншаевского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муниципального округа Нижегородской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04.3.01.00590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73,5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73,5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73,5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5 031,6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4 613,6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4 613,6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3 998,8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3 998,8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3 998,8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Расходы на обеспечение деятельности административно-хозяйственных отделов, отделов и иных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структурных подразделений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1 032,8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614,8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614,8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100,0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Расходы на проведение смотра-конкурса на лучшую муниципальную пожарную бригаду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04.2.01.25110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Расходы на проведение смотра-конкурса на лучшую муниципальную пожарную бригаду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04.2.01.25110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Реализация Положения "Дорожной карты по профилактике пожаров противопожарной пропаганде"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04.2.01.25130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Реализация Положения "Дорожной карты по профилактике пожаров противопожарно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й пропаганде"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04.2.01.25130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lastRenderedPageBreak/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27 538,3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17 265,2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11 051,4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Транспорт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8 204,6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8 209,3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1 995,5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Приобретение в лизинг транспортного средства в целях осуществления пассажирских перевозок по муниципальным маршрутам Тоншаевского муниципального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14.5.05.20800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932,7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932,7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932,7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Приобретение в лизинг транспортного средства в целях осуществления пассажирских перевозок по муниципальным маршрутам Тоншаевского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14.5.05.20800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932,7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932,7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932,7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Субсидия на приобретение автобусов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14.5.05.S2610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6 271,9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6 276,6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62,8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Субсидия на приобретение автобусов (Закупка товаров, работ и услуг для обеспечения государственных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14.5.05.S2610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6 271,9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6 276,6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62,8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Субсидия на финансовое обеспечение части затрат МУП "</w:t>
            </w:r>
            <w:proofErr w:type="spellStart"/>
            <w:r w:rsidRPr="00443887">
              <w:rPr>
                <w:color w:val="000000"/>
                <w:kern w:val="0"/>
              </w:rPr>
              <w:t>Шахунское</w:t>
            </w:r>
            <w:proofErr w:type="spellEnd"/>
            <w:r w:rsidRPr="00443887">
              <w:rPr>
                <w:color w:val="000000"/>
                <w:kern w:val="0"/>
              </w:rPr>
              <w:t xml:space="preserve"> пассажирское автотранспортное предприятие", в целях оказания услуг по перевозке пассажиров общественным транспортом на муниципальных маршрутах Тоншаевского муниципального округа на оплату за сжиженный углеводородный газ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23.6.01.20500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1 000,0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1 000,0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Субсидия на финансовое обеспечение части затрат МУП "</w:t>
            </w:r>
            <w:proofErr w:type="spellStart"/>
            <w:r w:rsidRPr="00443887">
              <w:rPr>
                <w:i/>
                <w:iCs/>
                <w:color w:val="000000"/>
                <w:kern w:val="0"/>
              </w:rPr>
              <w:t>Шахунское</w:t>
            </w:r>
            <w:proofErr w:type="spellEnd"/>
            <w:r w:rsidRPr="00443887">
              <w:rPr>
                <w:i/>
                <w:iCs/>
                <w:color w:val="000000"/>
                <w:kern w:val="0"/>
              </w:rPr>
              <w:t xml:space="preserve"> пассажирское автотранспортное предприятие", в целях оказания услуг по перевозке пассажиров общественным транспортом на муниципальных маршрутах Тоншаевского муниципального округа на оплату за сжиженный углеводородный газ (Иные бюджетные ассигнования)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23.6.01.20500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1 000,0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1 000,0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10 777,8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500,0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500,0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Ремонт автомобильных дорог общего пользования местного значения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14.4.08.S2210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500,0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Ремонт автомобильных дорог общего пользования местного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14.4.08.S2210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500,0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Содержание, капитальный ремонт дорог общего пользования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14.4.10.S2600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8 647,9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Содержание, капитальный ремонт дорог общего пользования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14.4.10.S2600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8 647,9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Содержание, капитальный, текущий ремонт дорог общего пользования за счет средств дорожного фонда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1 629,9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Содержание, капитальный, текущий ремонт дорог общего пользования за счет средств дорожного фонда (Закупка товаров, работ и услуг для обеспечения государственных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1 629,9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lastRenderedPageBreak/>
              <w:t>Связь и информатика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362,2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362,2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362,2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Мероприятия связанные с системой РАСЦО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04.1.01.25120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362,2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362,2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362,2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Мероприятия связанные с системой РАСЦО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04.1.01.25120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362,2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362,2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362,2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8 193,7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8 193,7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8 193,7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Субсидирование части затрат субъектов малого и среднего предпринимательства, связанных с приобретением оборудования (в том числе по договорам лизинга) в целях создания и (или) развития и (или) модернизации (реконструкции, технического перевооружения) производства (работ, услуг), создания новых рабочих мест и повышение производительности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08.2.13.29030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1 200,0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1 200,0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Субсидирование части затрат субъектов малого и среднего предпринимательства, связанных с приобретением оборудования (в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том числе по договорам лизинга) в целях создания и (или) развития и (или) модернизации (реконструкции, технического перевооружения) производства (работ, услуг), создания новых рабочих мест и повышение производительности труда (Иные бюджетные ассигнования)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08.2.13.29030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1 200,0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1 200,0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Субсидия на иные цели(создание и обеспечение деятельности Центра поддержки предпринимательства (ЦПП) на базе МБУ "ТБИ"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08.3.13.00590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529,5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529,5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529,5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Субсидия на иные цели(создание и обеспечение деятельности Центра поддержки предпринимательства (ЦПП) на базе МБУ "ТБИ"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08.3.13.00590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529,5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529,5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529,5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 xml:space="preserve">Содержание и обеспечение текущей деятельности муниципального учреждения "Тоншаевский бизнес инкубатор" </w:t>
            </w:r>
            <w:r w:rsidRPr="00443887">
              <w:rPr>
                <w:color w:val="000000"/>
                <w:kern w:val="0"/>
              </w:rPr>
              <w:lastRenderedPageBreak/>
              <w:t>производственного назначения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08.4.13.00590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6 414,2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6 414,2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6 414,2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Содержание и обеспечение текущей деятельности муниципального учреждения "Тоншаевский бизнес инкубатор" производственного назначения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08.4.13.00590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6 414,2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6 414,2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6 414,2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Другие выплаты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66.0.05.20800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Другие выплаты в области национальной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66.0.05.20800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96 047,5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6 205,2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6 205,2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81 218,3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 xml:space="preserve">Субвенция на строительство жилого помещения (жилого дома), предоставляемого гражданам Российской Федерации, проживающим на сельских </w:t>
            </w:r>
            <w:r w:rsidRPr="00443887">
              <w:rPr>
                <w:color w:val="000000"/>
                <w:kern w:val="0"/>
              </w:rPr>
              <w:lastRenderedPageBreak/>
              <w:t>территориях, по договору найма жилого помещения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03.4.01.L5760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476,4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Субвенция на 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 (Капитальные вложения в объекты государственной (муниципальной) собственности)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03.4.01.L5760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476,4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Субсидия на снос расселенных многоквартирных жилых домов в муниципальных образованиях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09.4.01.S2120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22 200,0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Субсидия на снос расселенных многоквартирных жилых домов в муниципальных образованиях Нижегородской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09.4.01.S2120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22 200,0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 xml:space="preserve">субсидии на </w:t>
            </w:r>
            <w:proofErr w:type="spellStart"/>
            <w:r w:rsidRPr="00443887">
              <w:rPr>
                <w:color w:val="000000"/>
                <w:kern w:val="0"/>
              </w:rPr>
              <w:t>софинансирование</w:t>
            </w:r>
            <w:proofErr w:type="spellEnd"/>
            <w:r w:rsidRPr="00443887">
              <w:rPr>
                <w:color w:val="000000"/>
                <w:kern w:val="0"/>
              </w:rPr>
              <w:t xml:space="preserve"> разницы стоимости приобретения </w:t>
            </w:r>
            <w:r w:rsidRPr="00443887">
              <w:rPr>
                <w:color w:val="000000"/>
                <w:kern w:val="0"/>
              </w:rPr>
              <w:lastRenderedPageBreak/>
              <w:t xml:space="preserve">(строительства) жилых помещений, сложившейся между их рыночной стоимостью и использованной при расчетах объемов </w:t>
            </w:r>
            <w:proofErr w:type="spellStart"/>
            <w:r w:rsidRPr="00443887">
              <w:rPr>
                <w:color w:val="000000"/>
                <w:kern w:val="0"/>
              </w:rPr>
              <w:t>софинансирования</w:t>
            </w:r>
            <w:proofErr w:type="spellEnd"/>
            <w:r w:rsidRPr="00443887">
              <w:rPr>
                <w:color w:val="000000"/>
                <w:kern w:val="0"/>
              </w:rPr>
              <w:t xml:space="preserve"> по действующей региональной адресной программе переселения граждан из аварийного жилищного фонда и на </w:t>
            </w:r>
            <w:proofErr w:type="spellStart"/>
            <w:r w:rsidRPr="00443887">
              <w:rPr>
                <w:color w:val="000000"/>
                <w:kern w:val="0"/>
              </w:rPr>
              <w:t>софинансирование</w:t>
            </w:r>
            <w:proofErr w:type="spellEnd"/>
            <w:r w:rsidRPr="00443887">
              <w:rPr>
                <w:color w:val="000000"/>
                <w:kern w:val="0"/>
              </w:rPr>
              <w:t xml:space="preserve"> разницы между фактической выкупной ценой за изымаемое жилое помещение и ценой, установленной в рамках такой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09.5.01.S2620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3 656,3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 xml:space="preserve">субсидии на </w:t>
            </w:r>
            <w:proofErr w:type="spellStart"/>
            <w:r w:rsidRPr="00443887">
              <w:rPr>
                <w:i/>
                <w:iCs/>
                <w:color w:val="000000"/>
                <w:kern w:val="0"/>
              </w:rPr>
              <w:t>софинансирование</w:t>
            </w:r>
            <w:proofErr w:type="spellEnd"/>
            <w:r w:rsidRPr="00443887">
              <w:rPr>
                <w:i/>
                <w:iCs/>
                <w:color w:val="000000"/>
                <w:kern w:val="0"/>
              </w:rPr>
              <w:t xml:space="preserve"> разницы стоимости приобретения (строительства) жилых помещений, сложившейся между их рыночной стоимостью и использованной при расчетах объемов </w:t>
            </w:r>
            <w:proofErr w:type="spellStart"/>
            <w:r w:rsidRPr="00443887">
              <w:rPr>
                <w:i/>
                <w:iCs/>
                <w:color w:val="000000"/>
                <w:kern w:val="0"/>
              </w:rPr>
              <w:t>софинансирования</w:t>
            </w:r>
            <w:proofErr w:type="spellEnd"/>
            <w:r w:rsidRPr="00443887">
              <w:rPr>
                <w:i/>
                <w:iCs/>
                <w:color w:val="000000"/>
                <w:kern w:val="0"/>
              </w:rPr>
              <w:t xml:space="preserve"> по действующей региональной адресной программе переселения граждан из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 xml:space="preserve">аварийного жилищного фонда и на </w:t>
            </w:r>
            <w:proofErr w:type="spellStart"/>
            <w:r w:rsidRPr="00443887">
              <w:rPr>
                <w:i/>
                <w:iCs/>
                <w:color w:val="000000"/>
                <w:kern w:val="0"/>
              </w:rPr>
              <w:t>софинансирование</w:t>
            </w:r>
            <w:proofErr w:type="spellEnd"/>
            <w:r w:rsidRPr="00443887">
              <w:rPr>
                <w:i/>
                <w:iCs/>
                <w:color w:val="000000"/>
                <w:kern w:val="0"/>
              </w:rPr>
              <w:t xml:space="preserve"> разницы между фактической выкупной ценой за изымаемое жилое помещение и ценой, установленной в рамках такой программы (Капитальные вложения в объекты государственной (муниципальной) собственности)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09.5.01.S2620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3 656,3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Субсидия на обеспечение мероприятий по переселению граждан из аварийного жилищного фонда за счет средств государственной корпорации -Фонда содействия реформирования жилищно-коммунального хозяйства (4 этап)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09.5.F3.67483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48 336,5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Субсидия на обеспечение мероприятий по переселению граждан из аварийного жилищного фонда за счет средств государственной корпорации -Фонда содействия реформирования жилищно-коммунального хозяйства (4 этап) (Капитальные вложения в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объекты государственной (муниципальной) собственности)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09.5.F3.67483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48 336,5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Субсидии на обеспечение мероприятий по переселению граждан из аварийного жилищного фонда за счет средств областного бюджета (4 этап)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09.5.F3.67484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6 022,5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Субсидии на обеспечение мероприятий по переселению граждан из аварийного жилищного фонда за счет средств областного бюджета (4 этап) (Капитальные вложения в объекты государственной (муниципальной) собственности)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09.5.F3.67484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6 022,5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proofErr w:type="spellStart"/>
            <w:r w:rsidRPr="00443887">
              <w:rPr>
                <w:color w:val="000000"/>
                <w:kern w:val="0"/>
              </w:rPr>
              <w:t>Софинансирование</w:t>
            </w:r>
            <w:proofErr w:type="spellEnd"/>
            <w:r w:rsidRPr="00443887">
              <w:rPr>
                <w:color w:val="000000"/>
                <w:kern w:val="0"/>
              </w:rPr>
              <w:t xml:space="preserve"> переселения (4 этап)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09.5.F3.6748S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526,6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proofErr w:type="spellStart"/>
            <w:r w:rsidRPr="00443887">
              <w:rPr>
                <w:i/>
                <w:iCs/>
                <w:color w:val="000000"/>
                <w:kern w:val="0"/>
              </w:rPr>
              <w:t>Софинансирование</w:t>
            </w:r>
            <w:proofErr w:type="spellEnd"/>
            <w:r w:rsidRPr="00443887">
              <w:rPr>
                <w:i/>
                <w:iCs/>
                <w:color w:val="000000"/>
                <w:kern w:val="0"/>
              </w:rPr>
              <w:t xml:space="preserve"> переселения (4 этап) (Капитальные вложения в объекты государственной (муниципальной) собственности)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09.5.F3.6748S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526,6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13 774,0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5 150,0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5 150,0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Ликвидация свалок и объектов размещения отходов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18.1.01.S2290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10 400,0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Ликвидация свалок и объектов размещения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отходов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18.1.01.S2290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10 400,0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Создание (обустройство) контейнерных площадок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18.2.09.S2670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1 638,0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3 354,0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3 354,0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Создание (обустройство) контейнерных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18.2.09.S2670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1 638,0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3 354,0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3 354,0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Приобретение контейнеров и (или) бункеров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18.3.09.74700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256,0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316,0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316,0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Приобретение контейнеров и (или) бункеров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18.3.09.74700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256,0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316,0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316,0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Субсидии предприятиям жилищно-комплексного комплекса на возмещение затрат по договорам финансовой аренды (лизинга), заключенным в целях приобретения коммунальной техники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20.2.01.05030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1 200,0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1 200,0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Субсидии предприятиям жилищно-комплексного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комплекса на возмещение затрат по договорам финансовой аренды (лизинга), заключенным в целях приобретения коммунальной техники (Иные бюджетные ассигнования)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20.2.01.05030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1 200,0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1 200,0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Прочие мероприятия в области 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66.0.05.05030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280,0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280,0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Прочие мероприятия в области коммунального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66.0.05.05030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80,0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80,0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Прочие мероприятия в области коммунального хозяйства (Капитальные вложения в объекты государственной (муниципальной) собственности)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66.0.05.05030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1 055,2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1 055,2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1 055,2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 xml:space="preserve">Расходы на обеспечение деятельности административно-хозяйственных отделов, отделов и </w:t>
            </w:r>
            <w:r w:rsidRPr="00443887">
              <w:rPr>
                <w:color w:val="000000"/>
                <w:kern w:val="0"/>
              </w:rPr>
              <w:lastRenderedPageBreak/>
              <w:t>иных структурных подразделений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1 051,6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1 051,6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1 051,6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1 041,6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1 041,6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1 041,6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 xml:space="preserve">Субвенция на осуществление полномочий по созданию административных комиссий в Нижегородской области и на </w:t>
            </w:r>
            <w:r w:rsidRPr="00443887">
              <w:rPr>
                <w:color w:val="000000"/>
                <w:kern w:val="0"/>
              </w:rPr>
              <w:lastRenderedPageBreak/>
              <w:t>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66.0.03.73930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66.0.03.73930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27 585,7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26 633,4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30 663,3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5 000,0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5 000,0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Пенсия за выслугу лет за замещение должностей муниципальных служащих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66.0.05.25290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5 000,0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5 000,0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Пенсия за выслугу лет за замещение должностей муниципальных служащих (Социальное обеспечение и иные выплаты населению)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66.0.05.25290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5 000,0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5 000,0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lastRenderedPageBreak/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3 854,4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2 025,5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8 434,3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Субвенция на обеспечение ветеранов жилыми помещениями за счет средств федерального бюджета в соответствии c Федеральным Законом от 12.01.95 №5-ФЗ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66.0.03.51350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6 325,7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Субвенция на обеспечение ветеранов жилыми помещениями за счет средств федерального бюджета в соответствии c Федеральным Законом от 12.01.95 №5-ФЗ (Социальное обеспечение и иные выплаты населению)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66.0.03.51350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6 325,7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 xml:space="preserve">Субвенция на обеспечение жильем отдельных категорий </w:t>
            </w:r>
            <w:proofErr w:type="spellStart"/>
            <w:r w:rsidRPr="00443887">
              <w:rPr>
                <w:color w:val="000000"/>
                <w:kern w:val="0"/>
              </w:rPr>
              <w:t>граждан,установленных</w:t>
            </w:r>
            <w:proofErr w:type="spellEnd"/>
            <w:r w:rsidRPr="00443887">
              <w:rPr>
                <w:color w:val="000000"/>
                <w:kern w:val="0"/>
              </w:rPr>
              <w:t xml:space="preserve"> Федеральным законом от 24 ноября 1995 года №181-ФЗ "О социальной защите инвалидов в Российской Федерации"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66.0.03.51760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3 854,4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2 025,5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2 108,6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Субвенция на обеспечение жильем отдельных категорий </w:t>
            </w:r>
            <w:proofErr w:type="spellStart"/>
            <w:r w:rsidRPr="00443887">
              <w:rPr>
                <w:i/>
                <w:iCs/>
                <w:color w:val="000000"/>
                <w:kern w:val="0"/>
              </w:rPr>
              <w:t>граждан,установ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ленных</w:t>
            </w:r>
            <w:proofErr w:type="spellEnd"/>
            <w:r w:rsidRPr="00443887">
              <w:rPr>
                <w:i/>
                <w:iCs/>
                <w:color w:val="000000"/>
                <w:kern w:val="0"/>
              </w:rPr>
              <w:t xml:space="preserve"> Федеральным законом от 24 ноября 1995 года №181-ФЗ "О социальной защите инвалидов в Российской Федерации" (Социальное обеспечение и иные выплаты населению)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66.0.03.51760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3 854,4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2 025,5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2 108,6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lastRenderedPageBreak/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18 702,5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19 579,1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17 200,2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Субсидия на приобретение жилья молодым семьям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09.1.01.L4970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558,9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559,6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552,7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Субсидия на приобретение жилья молодым семьям (Социальное обеспечение и иные выплаты населению)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09.1.01.L4970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558,9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559,6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552,7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Субвенция на ремонт жилых помещений детей сирот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66.0.03.73120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59,5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57,5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Субвенция на ремонт жилых помещений детей сирот (Социальное обеспечение и иные выплаты населению)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66.0.03.73120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59,5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57,5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 xml:space="preserve"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</w:t>
            </w:r>
            <w:r w:rsidRPr="00443887">
              <w:rPr>
                <w:color w:val="000000"/>
                <w:kern w:val="0"/>
              </w:rPr>
              <w:lastRenderedPageBreak/>
              <w:t>помещениями (</w:t>
            </w:r>
            <w:proofErr w:type="spellStart"/>
            <w:r w:rsidRPr="00443887">
              <w:rPr>
                <w:color w:val="000000"/>
                <w:kern w:val="0"/>
              </w:rPr>
              <w:t>фед</w:t>
            </w:r>
            <w:proofErr w:type="spellEnd"/>
            <w:r w:rsidRPr="00443887">
              <w:rPr>
                <w:color w:val="000000"/>
                <w:kern w:val="0"/>
              </w:rPr>
              <w:t>. бюджет).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66.0.03.R0820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18 085,4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18 960,0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16 590,0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</w:t>
            </w:r>
            <w:proofErr w:type="spellStart"/>
            <w:r w:rsidRPr="00443887">
              <w:rPr>
                <w:i/>
                <w:iCs/>
                <w:color w:val="000000"/>
                <w:kern w:val="0"/>
              </w:rPr>
              <w:t>фед</w:t>
            </w:r>
            <w:proofErr w:type="spellEnd"/>
            <w:r w:rsidRPr="00443887">
              <w:rPr>
                <w:i/>
                <w:iCs/>
                <w:color w:val="000000"/>
                <w:kern w:val="0"/>
              </w:rPr>
              <w:t>. бюджет). (Капитальные вложения в объекты государственной (муниципальной) собственности)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66.0.03.R0820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18 085,4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18 960,0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16 590,0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28,8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28,8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Прочие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28,8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28,8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Прочие расходы (Социальное обеспечение и иные выплаты населению)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28,8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28,8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СРЕДСТВА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2 974,7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2 974,7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2 974,7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Периодическая печать и издательства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2 974,7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2 974,7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43887">
              <w:rPr>
                <w:b/>
                <w:bCs/>
                <w:color w:val="000000"/>
                <w:kern w:val="0"/>
              </w:rPr>
              <w:t>2 974,7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Прочие расходы на обеспечение деятельности СМИ на выполнение муниципального задания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17.1.01.02050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471,4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471,4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471,4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 xml:space="preserve">Прочие расходы на обеспечение деятельности СМИ на выполнение муниципального </w:t>
            </w:r>
            <w:r w:rsidRPr="00443887">
              <w:rPr>
                <w:i/>
                <w:iCs/>
                <w:color w:val="000000"/>
                <w:kern w:val="0"/>
              </w:rPr>
              <w:lastRenderedPageBreak/>
              <w:t>задания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17.1.01.02050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471,4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471,4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471,4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lastRenderedPageBreak/>
              <w:t>Субсидия на выполнение муниципального задания на обеспечение деятельности СМИ за счет средств областного бюджета и бюджета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17.2.01.S2050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2 503,3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2 503,3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43887">
              <w:rPr>
                <w:color w:val="000000"/>
                <w:kern w:val="0"/>
              </w:rPr>
              <w:t>2 503,3</w:t>
            </w:r>
          </w:p>
        </w:tc>
      </w:tr>
      <w:tr w:rsidR="005D2D92" w:rsidRPr="00443887" w:rsidTr="00B15E92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Субсидия на выполнение муниципального задания на обеспечение деятельности СМИ за счет средств областного бюджета и бюджета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17.2.01.S2050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2 503,3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2 503,3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92" w:rsidRPr="00443887" w:rsidRDefault="005D2D92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443887">
              <w:rPr>
                <w:i/>
                <w:iCs/>
                <w:color w:val="000000"/>
                <w:kern w:val="0"/>
              </w:rPr>
              <w:t>2 503,3</w:t>
            </w:r>
          </w:p>
        </w:tc>
      </w:tr>
    </w:tbl>
    <w:p w:rsidR="001A2738" w:rsidRDefault="001A2738">
      <w:bookmarkStart w:id="0" w:name="_GoBack"/>
      <w:bookmarkEnd w:id="0"/>
    </w:p>
    <w:sectPr w:rsidR="001A2738" w:rsidSect="005D2D92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80358AE"/>
    <w:multiLevelType w:val="hybridMultilevel"/>
    <w:tmpl w:val="C8608DEA"/>
    <w:lvl w:ilvl="0" w:tplc="B3C061CE">
      <w:start w:val="1"/>
      <w:numFmt w:val="bullet"/>
      <w:lvlText w:val=""/>
      <w:lvlJc w:val="left"/>
      <w:pPr>
        <w:tabs>
          <w:tab w:val="num" w:pos="340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C105CC"/>
    <w:multiLevelType w:val="hybridMultilevel"/>
    <w:tmpl w:val="2820C35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3007D5B"/>
    <w:multiLevelType w:val="hybridMultilevel"/>
    <w:tmpl w:val="A6349214"/>
    <w:lvl w:ilvl="0" w:tplc="A3EC476E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A7C0A2E"/>
    <w:multiLevelType w:val="hybridMultilevel"/>
    <w:tmpl w:val="53624F70"/>
    <w:lvl w:ilvl="0" w:tplc="93B037B0">
      <w:start w:val="1"/>
      <w:numFmt w:val="bullet"/>
      <w:lvlText w:val=""/>
      <w:lvlJc w:val="left"/>
      <w:pPr>
        <w:tabs>
          <w:tab w:val="num" w:pos="851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0B4A50"/>
    <w:multiLevelType w:val="hybridMultilevel"/>
    <w:tmpl w:val="661CDB04"/>
    <w:lvl w:ilvl="0" w:tplc="72D49DBA">
      <w:start w:val="1"/>
      <w:numFmt w:val="bullet"/>
      <w:lvlText w:val=""/>
      <w:lvlJc w:val="left"/>
      <w:pPr>
        <w:tabs>
          <w:tab w:val="num" w:pos="34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BBD0D79"/>
    <w:multiLevelType w:val="multilevel"/>
    <w:tmpl w:val="661CDB04"/>
    <w:lvl w:ilvl="0">
      <w:start w:val="1"/>
      <w:numFmt w:val="bullet"/>
      <w:lvlText w:val=""/>
      <w:lvlJc w:val="left"/>
      <w:pPr>
        <w:tabs>
          <w:tab w:val="num" w:pos="34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2021845"/>
    <w:multiLevelType w:val="hybridMultilevel"/>
    <w:tmpl w:val="A9E64686"/>
    <w:lvl w:ilvl="0" w:tplc="54C8072E">
      <w:start w:val="1"/>
      <w:numFmt w:val="bullet"/>
      <w:lvlText w:val=""/>
      <w:lvlJc w:val="left"/>
      <w:pPr>
        <w:tabs>
          <w:tab w:val="num" w:pos="340"/>
        </w:tabs>
        <w:ind w:left="227" w:firstLine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60B58D5"/>
    <w:multiLevelType w:val="multilevel"/>
    <w:tmpl w:val="A634921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E9B25C9"/>
    <w:multiLevelType w:val="multilevel"/>
    <w:tmpl w:val="C8608DEA"/>
    <w:lvl w:ilvl="0">
      <w:start w:val="1"/>
      <w:numFmt w:val="bullet"/>
      <w:lvlText w:val=""/>
      <w:lvlJc w:val="left"/>
      <w:pPr>
        <w:tabs>
          <w:tab w:val="num" w:pos="340"/>
        </w:tabs>
        <w:ind w:left="0" w:firstLine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2DB2A4A"/>
    <w:multiLevelType w:val="multilevel"/>
    <w:tmpl w:val="2820C3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F819D6"/>
    <w:multiLevelType w:val="hybridMultilevel"/>
    <w:tmpl w:val="6A92C65E"/>
    <w:lvl w:ilvl="0" w:tplc="AC2C9332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13" w15:restartNumberingAfterBreak="0">
    <w:nsid w:val="7368236C"/>
    <w:multiLevelType w:val="multilevel"/>
    <w:tmpl w:val="A9E64686"/>
    <w:lvl w:ilvl="0">
      <w:start w:val="1"/>
      <w:numFmt w:val="bullet"/>
      <w:lvlText w:val=""/>
      <w:lvlJc w:val="left"/>
      <w:pPr>
        <w:tabs>
          <w:tab w:val="num" w:pos="340"/>
        </w:tabs>
        <w:ind w:left="227" w:firstLine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1"/>
  </w:num>
  <w:num w:numId="4">
    <w:abstractNumId w:val="3"/>
  </w:num>
  <w:num w:numId="5">
    <w:abstractNumId w:val="9"/>
  </w:num>
  <w:num w:numId="6">
    <w:abstractNumId w:val="6"/>
  </w:num>
  <w:num w:numId="7">
    <w:abstractNumId w:val="7"/>
  </w:num>
  <w:num w:numId="8">
    <w:abstractNumId w:val="1"/>
  </w:num>
  <w:num w:numId="9">
    <w:abstractNumId w:val="10"/>
  </w:num>
  <w:num w:numId="10">
    <w:abstractNumId w:val="8"/>
  </w:num>
  <w:num w:numId="11">
    <w:abstractNumId w:val="13"/>
  </w:num>
  <w:num w:numId="12">
    <w:abstractNumId w:val="5"/>
  </w:num>
  <w:num w:numId="13">
    <w:abstractNumId w:val="4"/>
  </w:num>
  <w:num w:numId="14">
    <w:abstractNumId w:val="0"/>
  </w:num>
  <w:num w:numId="15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D92"/>
    <w:rsid w:val="001A2738"/>
    <w:rsid w:val="005D2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A54E54-EBD2-4F4B-A01C-931CD02C7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D2D9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5D2D92"/>
    <w:pPr>
      <w:keepNext/>
      <w:overflowPunct/>
      <w:adjustRightInd/>
      <w:jc w:val="right"/>
      <w:textAlignment w:val="auto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qFormat/>
    <w:rsid w:val="005D2D92"/>
    <w:pPr>
      <w:keepNext/>
      <w:overflowPunct/>
      <w:adjustRightInd/>
      <w:spacing w:before="240" w:after="60"/>
      <w:textAlignment w:val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5D2D92"/>
    <w:pPr>
      <w:keepNext/>
      <w:overflowPunct/>
      <w:autoSpaceDE/>
      <w:autoSpaceDN/>
      <w:adjustRightInd/>
      <w:spacing w:after="0"/>
      <w:ind w:firstLine="540"/>
      <w:jc w:val="both"/>
      <w:textAlignment w:val="auto"/>
      <w:outlineLvl w:val="2"/>
    </w:pPr>
    <w:rPr>
      <w:kern w:val="0"/>
      <w:sz w:val="28"/>
      <w:lang w:val="x-none" w:eastAsia="x-none"/>
    </w:rPr>
  </w:style>
  <w:style w:type="paragraph" w:styleId="4">
    <w:name w:val="heading 4"/>
    <w:basedOn w:val="a0"/>
    <w:next w:val="a0"/>
    <w:link w:val="40"/>
    <w:qFormat/>
    <w:rsid w:val="005D2D92"/>
    <w:pPr>
      <w:keepNext/>
      <w:overflowPunct/>
      <w:autoSpaceDE/>
      <w:autoSpaceDN/>
      <w:adjustRightInd/>
      <w:spacing w:after="0"/>
      <w:textAlignment w:val="auto"/>
      <w:outlineLvl w:val="3"/>
    </w:pPr>
    <w:rPr>
      <w:b/>
      <w:bCs/>
      <w:kern w:val="0"/>
      <w:sz w:val="28"/>
      <w:lang w:val="x-none" w:eastAsia="x-none"/>
    </w:rPr>
  </w:style>
  <w:style w:type="paragraph" w:styleId="5">
    <w:name w:val="heading 5"/>
    <w:basedOn w:val="a0"/>
    <w:next w:val="a0"/>
    <w:link w:val="50"/>
    <w:qFormat/>
    <w:rsid w:val="005D2D92"/>
    <w:pPr>
      <w:keepNext/>
      <w:overflowPunct/>
      <w:autoSpaceDE/>
      <w:autoSpaceDN/>
      <w:adjustRightInd/>
      <w:spacing w:after="0"/>
      <w:ind w:left="108" w:firstLine="540"/>
      <w:jc w:val="both"/>
      <w:textAlignment w:val="auto"/>
      <w:outlineLvl w:val="4"/>
    </w:pPr>
    <w:rPr>
      <w:b/>
      <w:bCs/>
      <w:kern w:val="0"/>
      <w:lang w:val="x-none" w:eastAsia="x-none"/>
    </w:rPr>
  </w:style>
  <w:style w:type="paragraph" w:styleId="6">
    <w:name w:val="heading 6"/>
    <w:basedOn w:val="a0"/>
    <w:next w:val="a0"/>
    <w:link w:val="60"/>
    <w:qFormat/>
    <w:rsid w:val="005D2D92"/>
    <w:pPr>
      <w:keepNext/>
      <w:overflowPunct/>
      <w:autoSpaceDE/>
      <w:autoSpaceDN/>
      <w:adjustRightInd/>
      <w:spacing w:after="0"/>
      <w:jc w:val="center"/>
      <w:textAlignment w:val="auto"/>
      <w:outlineLvl w:val="5"/>
    </w:pPr>
    <w:rPr>
      <w:b/>
      <w:bCs/>
      <w:kern w:val="0"/>
      <w:lang w:val="x-none" w:eastAsia="x-none"/>
    </w:rPr>
  </w:style>
  <w:style w:type="paragraph" w:styleId="7">
    <w:name w:val="heading 7"/>
    <w:basedOn w:val="a0"/>
    <w:next w:val="a0"/>
    <w:link w:val="70"/>
    <w:qFormat/>
    <w:rsid w:val="005D2D92"/>
    <w:pPr>
      <w:keepNext/>
      <w:overflowPunct/>
      <w:autoSpaceDE/>
      <w:autoSpaceDN/>
      <w:adjustRightInd/>
      <w:spacing w:after="0"/>
      <w:jc w:val="right"/>
      <w:textAlignment w:val="auto"/>
      <w:outlineLvl w:val="6"/>
    </w:pPr>
    <w:rPr>
      <w:b/>
      <w:bCs/>
      <w:kern w:val="0"/>
      <w:lang w:val="x-none" w:eastAsia="x-none"/>
    </w:rPr>
  </w:style>
  <w:style w:type="paragraph" w:styleId="8">
    <w:name w:val="heading 8"/>
    <w:basedOn w:val="a0"/>
    <w:next w:val="a0"/>
    <w:link w:val="80"/>
    <w:qFormat/>
    <w:rsid w:val="005D2D92"/>
    <w:pPr>
      <w:keepNext/>
      <w:framePr w:w="5040" w:h="900" w:hSpace="180" w:wrap="around" w:vAnchor="text" w:hAnchor="page" w:x="6130" w:y="-179"/>
      <w:overflowPunct/>
      <w:autoSpaceDE/>
      <w:autoSpaceDN/>
      <w:adjustRightInd/>
      <w:spacing w:after="0"/>
      <w:textAlignment w:val="auto"/>
      <w:outlineLvl w:val="7"/>
    </w:pPr>
    <w:rPr>
      <w:kern w:val="0"/>
      <w:sz w:val="28"/>
      <w:lang w:val="x-none" w:eastAsia="x-none"/>
    </w:rPr>
  </w:style>
  <w:style w:type="paragraph" w:styleId="9">
    <w:name w:val="heading 9"/>
    <w:basedOn w:val="a0"/>
    <w:next w:val="a0"/>
    <w:link w:val="90"/>
    <w:qFormat/>
    <w:rsid w:val="005D2D92"/>
    <w:pPr>
      <w:keepNext/>
      <w:overflowPunct/>
      <w:autoSpaceDE/>
      <w:autoSpaceDN/>
      <w:adjustRightInd/>
      <w:spacing w:after="0"/>
      <w:textAlignment w:val="auto"/>
      <w:outlineLvl w:val="8"/>
    </w:pPr>
    <w:rPr>
      <w:b/>
      <w:bCs/>
      <w:color w:val="FF0000"/>
      <w:kern w:val="0"/>
      <w:sz w:val="2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D2D92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5D2D92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5D2D92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40">
    <w:name w:val="Заголовок 4 Знак"/>
    <w:basedOn w:val="a1"/>
    <w:link w:val="4"/>
    <w:rsid w:val="005D2D92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5D2D92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5D2D92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5D2D92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5D2D92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5D2D92"/>
    <w:rPr>
      <w:rFonts w:ascii="Times New Roman" w:eastAsia="Times New Roman" w:hAnsi="Times New Roman" w:cs="Times New Roman"/>
      <w:b/>
      <w:bCs/>
      <w:color w:val="FF0000"/>
      <w:sz w:val="28"/>
      <w:szCs w:val="24"/>
      <w:lang w:val="x-none" w:eastAsia="x-none"/>
    </w:rPr>
  </w:style>
  <w:style w:type="paragraph" w:customStyle="1" w:styleId="Eiiey">
    <w:name w:val="Eiiey"/>
    <w:basedOn w:val="a0"/>
    <w:rsid w:val="005D2D92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styleId="a4">
    <w:name w:val="header"/>
    <w:basedOn w:val="a0"/>
    <w:link w:val="a5"/>
    <w:rsid w:val="005D2D92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1"/>
    <w:link w:val="a4"/>
    <w:rsid w:val="005D2D92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Normal">
    <w:name w:val="ConsNormal"/>
    <w:rsid w:val="005D2D92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D2D92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paragraph" w:customStyle="1" w:styleId="ConsPlusNormal">
    <w:name w:val="ConsPlusNormal"/>
    <w:rsid w:val="005D2D92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2">
    <w:name w:val="Times12"/>
    <w:basedOn w:val="a0"/>
    <w:rsid w:val="005D2D92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character" w:styleId="a6">
    <w:name w:val="Hyperlink"/>
    <w:uiPriority w:val="99"/>
    <w:rsid w:val="005D2D92"/>
    <w:rPr>
      <w:rFonts w:cs="Times New Roman"/>
      <w:color w:val="0000FF"/>
      <w:u w:val="single"/>
    </w:rPr>
  </w:style>
  <w:style w:type="paragraph" w:customStyle="1" w:styleId="ConsPlusTitle">
    <w:name w:val="ConsPlusTitle"/>
    <w:rsid w:val="005D2D9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basedOn w:val="a0"/>
    <w:next w:val="a8"/>
    <w:link w:val="11"/>
    <w:qFormat/>
    <w:rsid w:val="005D2D92"/>
    <w:pPr>
      <w:overflowPunct/>
      <w:autoSpaceDE/>
      <w:autoSpaceDN/>
      <w:adjustRightInd/>
      <w:spacing w:after="0"/>
      <w:jc w:val="center"/>
      <w:textAlignment w:val="auto"/>
    </w:pPr>
    <w:rPr>
      <w:rFonts w:asciiTheme="minorHAnsi" w:eastAsiaTheme="minorHAnsi" w:hAnsiTheme="minorHAnsi" w:cstheme="minorBidi"/>
      <w:kern w:val="0"/>
      <w:sz w:val="32"/>
      <w:szCs w:val="22"/>
      <w:lang w:eastAsia="en-US"/>
    </w:rPr>
  </w:style>
  <w:style w:type="character" w:customStyle="1" w:styleId="11">
    <w:name w:val="Название Знак1"/>
    <w:link w:val="a7"/>
    <w:rsid w:val="005D2D92"/>
    <w:rPr>
      <w:sz w:val="32"/>
    </w:rPr>
  </w:style>
  <w:style w:type="paragraph" w:styleId="a9">
    <w:name w:val="Subtitle"/>
    <w:basedOn w:val="a0"/>
    <w:link w:val="aa"/>
    <w:qFormat/>
    <w:rsid w:val="005D2D92"/>
    <w:pPr>
      <w:overflowPunct/>
      <w:autoSpaceDE/>
      <w:autoSpaceDN/>
      <w:adjustRightInd/>
      <w:spacing w:before="60" w:after="0"/>
      <w:jc w:val="center"/>
      <w:textAlignment w:val="auto"/>
    </w:pPr>
    <w:rPr>
      <w:b/>
      <w:kern w:val="0"/>
      <w:sz w:val="40"/>
      <w:szCs w:val="20"/>
      <w:lang w:val="x-none" w:eastAsia="x-none"/>
    </w:rPr>
  </w:style>
  <w:style w:type="character" w:customStyle="1" w:styleId="aa">
    <w:name w:val="Подзаголовок Знак"/>
    <w:basedOn w:val="a1"/>
    <w:link w:val="a9"/>
    <w:rsid w:val="005D2D92"/>
    <w:rPr>
      <w:rFonts w:ascii="Times New Roman" w:eastAsia="Times New Roman" w:hAnsi="Times New Roman" w:cs="Times New Roman"/>
      <w:b/>
      <w:sz w:val="40"/>
      <w:szCs w:val="20"/>
      <w:lang w:val="x-none" w:eastAsia="x-none"/>
    </w:rPr>
  </w:style>
  <w:style w:type="paragraph" w:styleId="ab">
    <w:name w:val="Body Text"/>
    <w:basedOn w:val="a0"/>
    <w:link w:val="ac"/>
    <w:rsid w:val="005D2D92"/>
    <w:pPr>
      <w:overflowPunct/>
      <w:autoSpaceDE/>
      <w:autoSpaceDN/>
      <w:adjustRightInd/>
      <w:spacing w:after="0"/>
      <w:textAlignment w:val="auto"/>
    </w:pPr>
    <w:rPr>
      <w:kern w:val="0"/>
      <w:sz w:val="28"/>
      <w:lang w:val="x-none" w:eastAsia="x-none"/>
    </w:rPr>
  </w:style>
  <w:style w:type="character" w:customStyle="1" w:styleId="ac">
    <w:name w:val="Основной текст Знак"/>
    <w:basedOn w:val="a1"/>
    <w:link w:val="ab"/>
    <w:rsid w:val="005D2D92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d">
    <w:name w:val="Body Text Indent"/>
    <w:basedOn w:val="a0"/>
    <w:link w:val="ae"/>
    <w:rsid w:val="005D2D92"/>
    <w:pPr>
      <w:overflowPunct/>
      <w:autoSpaceDE/>
      <w:autoSpaceDN/>
      <w:adjustRightInd/>
      <w:spacing w:after="0"/>
      <w:ind w:firstLine="540"/>
      <w:jc w:val="both"/>
      <w:textAlignment w:val="auto"/>
    </w:pPr>
    <w:rPr>
      <w:kern w:val="0"/>
      <w:sz w:val="28"/>
      <w:lang w:val="x-none" w:eastAsia="x-none"/>
    </w:rPr>
  </w:style>
  <w:style w:type="character" w:customStyle="1" w:styleId="ae">
    <w:name w:val="Основной текст с отступом Знак"/>
    <w:basedOn w:val="a1"/>
    <w:link w:val="ad"/>
    <w:rsid w:val="005D2D92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1">
    <w:name w:val="Body Text Indent 2"/>
    <w:basedOn w:val="a0"/>
    <w:link w:val="22"/>
    <w:rsid w:val="005D2D92"/>
    <w:pPr>
      <w:overflowPunct/>
      <w:autoSpaceDE/>
      <w:autoSpaceDN/>
      <w:adjustRightInd/>
      <w:spacing w:after="0"/>
      <w:ind w:firstLine="540"/>
      <w:textAlignment w:val="auto"/>
    </w:pPr>
    <w:rPr>
      <w:kern w:val="0"/>
      <w:lang w:val="x-none" w:eastAsia="x-none"/>
    </w:rPr>
  </w:style>
  <w:style w:type="character" w:customStyle="1" w:styleId="22">
    <w:name w:val="Основной текст с отступом 2 Знак"/>
    <w:basedOn w:val="a1"/>
    <w:link w:val="21"/>
    <w:rsid w:val="005D2D9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1">
    <w:name w:val="Body Text 3"/>
    <w:basedOn w:val="a0"/>
    <w:link w:val="32"/>
    <w:rsid w:val="005D2D92"/>
    <w:pPr>
      <w:overflowPunct/>
      <w:autoSpaceDE/>
      <w:autoSpaceDN/>
      <w:adjustRightInd/>
      <w:spacing w:after="0"/>
      <w:jc w:val="both"/>
      <w:textAlignment w:val="auto"/>
    </w:pPr>
    <w:rPr>
      <w:kern w:val="0"/>
      <w:lang w:val="x-none" w:eastAsia="x-none"/>
    </w:rPr>
  </w:style>
  <w:style w:type="character" w:customStyle="1" w:styleId="32">
    <w:name w:val="Основной текст 3 Знак"/>
    <w:basedOn w:val="a1"/>
    <w:link w:val="31"/>
    <w:rsid w:val="005D2D9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0"/>
    <w:link w:val="34"/>
    <w:rsid w:val="005D2D92"/>
    <w:pPr>
      <w:overflowPunct/>
      <w:autoSpaceDE/>
      <w:autoSpaceDN/>
      <w:adjustRightInd/>
      <w:spacing w:after="0"/>
      <w:ind w:firstLine="540"/>
      <w:jc w:val="both"/>
      <w:textAlignment w:val="auto"/>
    </w:pPr>
    <w:rPr>
      <w:kern w:val="0"/>
      <w:lang w:val="x-none" w:eastAsia="x-none"/>
    </w:rPr>
  </w:style>
  <w:style w:type="character" w:customStyle="1" w:styleId="34">
    <w:name w:val="Основной текст с отступом 3 Знак"/>
    <w:basedOn w:val="a1"/>
    <w:link w:val="33"/>
    <w:rsid w:val="005D2D9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3">
    <w:name w:val="Body Text 2"/>
    <w:basedOn w:val="a0"/>
    <w:link w:val="24"/>
    <w:rsid w:val="005D2D92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lang w:val="x-none" w:eastAsia="x-none"/>
    </w:rPr>
  </w:style>
  <w:style w:type="character" w:customStyle="1" w:styleId="24">
    <w:name w:val="Основной текст 2 Знак"/>
    <w:basedOn w:val="a1"/>
    <w:link w:val="23"/>
    <w:rsid w:val="005D2D92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customStyle="1" w:styleId="ConsNonformat">
    <w:name w:val="ConsNonformat"/>
    <w:rsid w:val="005D2D9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5D2D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0"/>
    <w:link w:val="af0"/>
    <w:rsid w:val="005D2D92"/>
    <w:pPr>
      <w:overflowPunct/>
      <w:autoSpaceDE/>
      <w:autoSpaceDN/>
      <w:adjustRightInd/>
      <w:spacing w:after="0"/>
      <w:textAlignment w:val="auto"/>
    </w:pPr>
    <w:rPr>
      <w:rFonts w:ascii="Tahoma" w:hAnsi="Tahoma"/>
      <w:kern w:val="0"/>
      <w:sz w:val="16"/>
      <w:szCs w:val="16"/>
      <w:lang w:val="x-none" w:eastAsia="x-none"/>
    </w:rPr>
  </w:style>
  <w:style w:type="character" w:customStyle="1" w:styleId="af0">
    <w:name w:val="Текст выноски Знак"/>
    <w:basedOn w:val="a1"/>
    <w:link w:val="af"/>
    <w:rsid w:val="005D2D9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1">
    <w:name w:val="Date"/>
    <w:basedOn w:val="a0"/>
    <w:next w:val="a0"/>
    <w:link w:val="af2"/>
    <w:rsid w:val="005D2D92"/>
    <w:pPr>
      <w:spacing w:after="720"/>
      <w:ind w:left="4680"/>
    </w:pPr>
    <w:rPr>
      <w:rFonts w:ascii="Courier New" w:hAnsi="Courier New"/>
      <w:kern w:val="0"/>
      <w:lang w:val="x-none" w:eastAsia="x-none"/>
    </w:rPr>
  </w:style>
  <w:style w:type="character" w:customStyle="1" w:styleId="af2">
    <w:name w:val="Дата Знак"/>
    <w:basedOn w:val="a1"/>
    <w:link w:val="af1"/>
    <w:rsid w:val="005D2D92"/>
    <w:rPr>
      <w:rFonts w:ascii="Courier New" w:eastAsia="Times New Roman" w:hAnsi="Courier New" w:cs="Times New Roman"/>
      <w:sz w:val="24"/>
      <w:szCs w:val="24"/>
      <w:lang w:val="x-none" w:eastAsia="x-none"/>
    </w:rPr>
  </w:style>
  <w:style w:type="paragraph" w:customStyle="1" w:styleId="14">
    <w:name w:val=" Знак14"/>
    <w:basedOn w:val="a0"/>
    <w:rsid w:val="005D2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ConsPlusCell">
    <w:name w:val="ConsPlusCell"/>
    <w:rsid w:val="005D2D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1"/>
    <w:rsid w:val="005D2D92"/>
  </w:style>
  <w:style w:type="paragraph" w:customStyle="1" w:styleId="Courier14">
    <w:name w:val="Courier14"/>
    <w:basedOn w:val="a0"/>
    <w:rsid w:val="005D2D92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styleId="af3">
    <w:name w:val="footer"/>
    <w:basedOn w:val="a0"/>
    <w:link w:val="af4"/>
    <w:rsid w:val="005D2D92"/>
    <w:pPr>
      <w:tabs>
        <w:tab w:val="center" w:pos="4153"/>
        <w:tab w:val="right" w:pos="8306"/>
      </w:tabs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4">
    <w:name w:val="Нижний колонтитул Знак"/>
    <w:basedOn w:val="a1"/>
    <w:link w:val="af3"/>
    <w:rsid w:val="005D2D9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Plain Text"/>
    <w:basedOn w:val="a0"/>
    <w:link w:val="af6"/>
    <w:rsid w:val="005D2D92"/>
    <w:pPr>
      <w:overflowPunct/>
      <w:autoSpaceDE/>
      <w:autoSpaceDN/>
      <w:adjustRightInd/>
      <w:spacing w:after="0"/>
      <w:textAlignment w:val="auto"/>
    </w:pPr>
    <w:rPr>
      <w:rFonts w:ascii="Courier New" w:hAnsi="Courier New"/>
      <w:kern w:val="0"/>
      <w:sz w:val="20"/>
      <w:szCs w:val="20"/>
      <w:lang w:val="x-none" w:eastAsia="x-none"/>
    </w:rPr>
  </w:style>
  <w:style w:type="character" w:customStyle="1" w:styleId="af6">
    <w:name w:val="Текст Знак"/>
    <w:basedOn w:val="a1"/>
    <w:link w:val="af5"/>
    <w:rsid w:val="005D2D9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urier12">
    <w:name w:val="Courier12"/>
    <w:basedOn w:val="a0"/>
    <w:rsid w:val="005D2D92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</w:rPr>
  </w:style>
  <w:style w:type="paragraph" w:customStyle="1" w:styleId="Arial14">
    <w:name w:val="Arial14"/>
    <w:basedOn w:val="a0"/>
    <w:rsid w:val="005D2D92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customStyle="1" w:styleId="Arial12">
    <w:name w:val="Arial12"/>
    <w:basedOn w:val="a0"/>
    <w:rsid w:val="005D2D92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character" w:styleId="af7">
    <w:name w:val="page number"/>
    <w:rsid w:val="005D2D92"/>
  </w:style>
  <w:style w:type="paragraph" w:customStyle="1" w:styleId="ConsTitle">
    <w:name w:val="ConsTitle"/>
    <w:rsid w:val="005D2D92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8">
    <w:name w:val="Знак Знак Знак"/>
    <w:basedOn w:val="a0"/>
    <w:autoRedefine/>
    <w:rsid w:val="005D2D92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2">
    <w:name w:val="Знак Знак Знак1"/>
    <w:basedOn w:val="a0"/>
    <w:autoRedefine/>
    <w:rsid w:val="005D2D92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3">
    <w:name w:val="Знак1 Знак Знак Знак"/>
    <w:basedOn w:val="a0"/>
    <w:rsid w:val="005D2D92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15">
    <w:name w:val="Знак1 Знак Знак"/>
    <w:basedOn w:val="a0"/>
    <w:rsid w:val="005D2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5">
    <w:name w:val="Знак Знак Знак2"/>
    <w:basedOn w:val="a0"/>
    <w:autoRedefine/>
    <w:rsid w:val="005D2D92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f9">
    <w:name w:val="Знак Знак Знак Знак Знак Знак Знак Знак Знак"/>
    <w:basedOn w:val="a0"/>
    <w:rsid w:val="005D2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35">
    <w:name w:val="Знак Знак Знак3"/>
    <w:basedOn w:val="a0"/>
    <w:autoRedefine/>
    <w:rsid w:val="005D2D92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6">
    <w:name w:val="Знак Знак Знак Знак Знак Знак Знак Знак Знак1"/>
    <w:basedOn w:val="a0"/>
    <w:rsid w:val="005D2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afa">
    <w:name w:val="Нумерованный абзац"/>
    <w:rsid w:val="005D2D92"/>
    <w:pPr>
      <w:numPr>
        <w:numId w:val="13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">
    <w:name w:val="Заголовок текста"/>
    <w:rsid w:val="005D2D92"/>
    <w:pPr>
      <w:numPr>
        <w:numId w:val="13"/>
      </w:numPr>
      <w:tabs>
        <w:tab w:val="clear" w:pos="1571"/>
      </w:tabs>
      <w:spacing w:after="240"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b">
    <w:name w:val="Текст постановления"/>
    <w:rsid w:val="005D2D92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afc">
    <w:name w:val=" Знак Знак Знак Знак Знак Знак Знак Знак Знак"/>
    <w:basedOn w:val="a0"/>
    <w:rsid w:val="005D2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d">
    <w:name w:val=" Знак Знак Знак Знак Знак"/>
    <w:basedOn w:val="a0"/>
    <w:rsid w:val="005D2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e">
    <w:name w:val="footnote text"/>
    <w:basedOn w:val="a0"/>
    <w:link w:val="aff"/>
    <w:rsid w:val="005D2D92"/>
    <w:pPr>
      <w:overflowPunct/>
      <w:autoSpaceDE/>
      <w:autoSpaceDN/>
      <w:adjustRightInd/>
      <w:spacing w:after="0"/>
      <w:textAlignment w:val="auto"/>
    </w:pPr>
    <w:rPr>
      <w:kern w:val="0"/>
      <w:sz w:val="20"/>
      <w:lang w:val="x-none" w:eastAsia="x-none"/>
    </w:rPr>
  </w:style>
  <w:style w:type="character" w:customStyle="1" w:styleId="aff">
    <w:name w:val="Текст сноски Знак"/>
    <w:basedOn w:val="a1"/>
    <w:link w:val="afe"/>
    <w:rsid w:val="005D2D92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styleId="aff0">
    <w:name w:val="Document Map"/>
    <w:basedOn w:val="a0"/>
    <w:link w:val="aff1"/>
    <w:rsid w:val="005D2D92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hAnsi="Tahoma"/>
      <w:kern w:val="0"/>
      <w:lang w:val="x-none" w:eastAsia="x-none"/>
    </w:rPr>
  </w:style>
  <w:style w:type="character" w:customStyle="1" w:styleId="aff1">
    <w:name w:val="Схема документа Знак"/>
    <w:basedOn w:val="a1"/>
    <w:link w:val="aff0"/>
    <w:rsid w:val="005D2D92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paragraph" w:customStyle="1" w:styleId="Pro-Gramma">
    <w:name w:val="Pro-Gramma"/>
    <w:basedOn w:val="a0"/>
    <w:link w:val="Pro-Gramma0"/>
    <w:rsid w:val="005D2D92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val="x-none" w:eastAsia="en-US"/>
    </w:rPr>
  </w:style>
  <w:style w:type="character" w:customStyle="1" w:styleId="Pro-Gramma0">
    <w:name w:val="Pro-Gramma Знак"/>
    <w:link w:val="Pro-Gramma"/>
    <w:rsid w:val="005D2D92"/>
    <w:rPr>
      <w:rFonts w:ascii="Georgia" w:eastAsia="Times New Roman" w:hAnsi="Georgia" w:cs="Times New Roman"/>
      <w:sz w:val="24"/>
      <w:szCs w:val="24"/>
      <w:lang w:val="x-none"/>
    </w:rPr>
  </w:style>
  <w:style w:type="paragraph" w:customStyle="1" w:styleId="17">
    <w:name w:val=" Знак1 Знак Знак"/>
    <w:basedOn w:val="a0"/>
    <w:rsid w:val="005D2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2">
    <w:name w:val="Normal (Web)"/>
    <w:basedOn w:val="a0"/>
    <w:rsid w:val="005D2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aff3">
    <w:name w:val=" Знак Знак"/>
    <w:basedOn w:val="a0"/>
    <w:rsid w:val="005D2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D2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aff4">
    <w:name w:val="Знак Знак Знак Знак Знак"/>
    <w:basedOn w:val="a0"/>
    <w:rsid w:val="005D2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5">
    <w:name w:val="Знак Знак"/>
    <w:basedOn w:val="a0"/>
    <w:rsid w:val="005D2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8">
    <w:name w:val="Нет списка1"/>
    <w:next w:val="a3"/>
    <w:uiPriority w:val="99"/>
    <w:semiHidden/>
    <w:rsid w:val="005D2D92"/>
  </w:style>
  <w:style w:type="table" w:styleId="aff6">
    <w:name w:val="Table Grid"/>
    <w:basedOn w:val="a2"/>
    <w:uiPriority w:val="59"/>
    <w:rsid w:val="005D2D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Название Знак"/>
    <w:rsid w:val="005D2D92"/>
    <w:rPr>
      <w:sz w:val="32"/>
    </w:rPr>
  </w:style>
  <w:style w:type="character" w:styleId="aff8">
    <w:name w:val="FollowedHyperlink"/>
    <w:uiPriority w:val="99"/>
    <w:unhideWhenUsed/>
    <w:rsid w:val="005D2D92"/>
    <w:rPr>
      <w:color w:val="800080"/>
      <w:u w:val="single"/>
    </w:rPr>
  </w:style>
  <w:style w:type="paragraph" w:customStyle="1" w:styleId="xl63">
    <w:name w:val="xl63"/>
    <w:basedOn w:val="a0"/>
    <w:rsid w:val="005D2D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64">
    <w:name w:val="xl64"/>
    <w:basedOn w:val="a0"/>
    <w:rsid w:val="005D2D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kern w:val="0"/>
    </w:rPr>
  </w:style>
  <w:style w:type="paragraph" w:customStyle="1" w:styleId="xl65">
    <w:name w:val="xl65"/>
    <w:basedOn w:val="a0"/>
    <w:rsid w:val="005D2D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66">
    <w:name w:val="xl66"/>
    <w:basedOn w:val="a0"/>
    <w:rsid w:val="005D2D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67">
    <w:name w:val="xl67"/>
    <w:basedOn w:val="a0"/>
    <w:rsid w:val="005D2D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68">
    <w:name w:val="xl68"/>
    <w:basedOn w:val="a0"/>
    <w:rsid w:val="005D2D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69">
    <w:name w:val="xl69"/>
    <w:basedOn w:val="a0"/>
    <w:rsid w:val="005D2D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kern w:val="0"/>
    </w:rPr>
  </w:style>
  <w:style w:type="paragraph" w:customStyle="1" w:styleId="xl70">
    <w:name w:val="xl70"/>
    <w:basedOn w:val="a0"/>
    <w:rsid w:val="005D2D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71">
    <w:name w:val="xl71"/>
    <w:basedOn w:val="a0"/>
    <w:rsid w:val="005D2D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kern w:val="0"/>
    </w:rPr>
  </w:style>
  <w:style w:type="paragraph" w:customStyle="1" w:styleId="xl72">
    <w:name w:val="xl72"/>
    <w:basedOn w:val="a0"/>
    <w:rsid w:val="005D2D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kern w:val="0"/>
    </w:rPr>
  </w:style>
  <w:style w:type="paragraph" w:customStyle="1" w:styleId="xl73">
    <w:name w:val="xl73"/>
    <w:basedOn w:val="a0"/>
    <w:rsid w:val="005D2D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color w:val="000000"/>
      <w:kern w:val="0"/>
    </w:rPr>
  </w:style>
  <w:style w:type="paragraph" w:customStyle="1" w:styleId="xl74">
    <w:name w:val="xl74"/>
    <w:basedOn w:val="a0"/>
    <w:rsid w:val="005D2D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color w:val="000000"/>
      <w:kern w:val="0"/>
    </w:rPr>
  </w:style>
  <w:style w:type="paragraph" w:customStyle="1" w:styleId="xl75">
    <w:name w:val="xl75"/>
    <w:basedOn w:val="a0"/>
    <w:rsid w:val="005D2D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i/>
      <w:iCs/>
      <w:color w:val="000000"/>
      <w:kern w:val="0"/>
    </w:rPr>
  </w:style>
  <w:style w:type="paragraph" w:customStyle="1" w:styleId="xl76">
    <w:name w:val="xl76"/>
    <w:basedOn w:val="a0"/>
    <w:rsid w:val="005D2D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kern w:val="0"/>
    </w:rPr>
  </w:style>
  <w:style w:type="paragraph" w:customStyle="1" w:styleId="xl77">
    <w:name w:val="xl77"/>
    <w:basedOn w:val="a0"/>
    <w:rsid w:val="005D2D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i/>
      <w:iCs/>
      <w:color w:val="000000"/>
      <w:kern w:val="0"/>
    </w:rPr>
  </w:style>
  <w:style w:type="paragraph" w:customStyle="1" w:styleId="xl78">
    <w:name w:val="xl78"/>
    <w:basedOn w:val="a0"/>
    <w:rsid w:val="005D2D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i/>
      <w:iCs/>
      <w:color w:val="000000"/>
      <w:kern w:val="0"/>
    </w:rPr>
  </w:style>
  <w:style w:type="paragraph" w:customStyle="1" w:styleId="xl79">
    <w:name w:val="xl79"/>
    <w:basedOn w:val="a0"/>
    <w:rsid w:val="005D2D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i/>
      <w:iCs/>
      <w:color w:val="000000"/>
      <w:kern w:val="0"/>
    </w:rPr>
  </w:style>
  <w:style w:type="paragraph" w:customStyle="1" w:styleId="xl80">
    <w:name w:val="xl80"/>
    <w:basedOn w:val="a0"/>
    <w:rsid w:val="005D2D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i/>
      <w:iCs/>
      <w:color w:val="000000"/>
      <w:kern w:val="0"/>
    </w:rPr>
  </w:style>
  <w:style w:type="paragraph" w:customStyle="1" w:styleId="xl81">
    <w:name w:val="xl81"/>
    <w:basedOn w:val="a0"/>
    <w:rsid w:val="005D2D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color w:val="000000"/>
      <w:kern w:val="0"/>
    </w:rPr>
  </w:style>
  <w:style w:type="paragraph" w:customStyle="1" w:styleId="xl82">
    <w:name w:val="xl82"/>
    <w:basedOn w:val="a0"/>
    <w:rsid w:val="005D2D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83">
    <w:name w:val="xl83"/>
    <w:basedOn w:val="a0"/>
    <w:rsid w:val="005D2D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numbering" w:customStyle="1" w:styleId="26">
    <w:name w:val="Нет списка2"/>
    <w:next w:val="a3"/>
    <w:uiPriority w:val="99"/>
    <w:semiHidden/>
    <w:unhideWhenUsed/>
    <w:rsid w:val="005D2D92"/>
  </w:style>
  <w:style w:type="paragraph" w:customStyle="1" w:styleId="msonormal0">
    <w:name w:val="msonormal"/>
    <w:basedOn w:val="a0"/>
    <w:rsid w:val="005D2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40">
    <w:name w:val="Знак14"/>
    <w:basedOn w:val="a0"/>
    <w:rsid w:val="005D2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84">
    <w:name w:val="xl84"/>
    <w:basedOn w:val="a0"/>
    <w:rsid w:val="005D2D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85">
    <w:name w:val="xl85"/>
    <w:basedOn w:val="a0"/>
    <w:rsid w:val="005D2D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86">
    <w:name w:val="xl86"/>
    <w:basedOn w:val="a0"/>
    <w:rsid w:val="005D2D92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8"/>
      <w:szCs w:val="28"/>
    </w:rPr>
  </w:style>
  <w:style w:type="paragraph" w:customStyle="1" w:styleId="xl87">
    <w:name w:val="xl87"/>
    <w:basedOn w:val="a0"/>
    <w:rsid w:val="005D2D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88">
    <w:name w:val="xl88"/>
    <w:basedOn w:val="a0"/>
    <w:rsid w:val="005D2D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89">
    <w:name w:val="xl89"/>
    <w:basedOn w:val="a0"/>
    <w:rsid w:val="005D2D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numbering" w:customStyle="1" w:styleId="36">
    <w:name w:val="Нет списка3"/>
    <w:next w:val="a3"/>
    <w:uiPriority w:val="99"/>
    <w:semiHidden/>
    <w:unhideWhenUsed/>
    <w:rsid w:val="005D2D92"/>
  </w:style>
  <w:style w:type="character" w:customStyle="1" w:styleId="aff9">
    <w:name w:val="Заголовок Знак"/>
    <w:uiPriority w:val="10"/>
    <w:rsid w:val="005D2D92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a8">
    <w:name w:val="Title"/>
    <w:basedOn w:val="a0"/>
    <w:next w:val="a0"/>
    <w:link w:val="19"/>
    <w:uiPriority w:val="10"/>
    <w:qFormat/>
    <w:rsid w:val="005D2D9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9">
    <w:name w:val="Заголовок Знак1"/>
    <w:basedOn w:val="a1"/>
    <w:link w:val="a8"/>
    <w:uiPriority w:val="10"/>
    <w:rsid w:val="005D2D92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129</Pages>
  <Words>16555</Words>
  <Characters>94368</Characters>
  <Application>Microsoft Office Word</Application>
  <DocSecurity>0</DocSecurity>
  <Lines>786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1</cp:revision>
  <dcterms:created xsi:type="dcterms:W3CDTF">2022-12-21T07:45:00Z</dcterms:created>
  <dcterms:modified xsi:type="dcterms:W3CDTF">2022-12-21T07:46:00Z</dcterms:modified>
</cp:coreProperties>
</file>